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922E0" w14:textId="77777777" w:rsidR="00AF157B" w:rsidRPr="003A089D" w:rsidRDefault="00C730A9" w:rsidP="0033234A">
      <w:pPr>
        <w:jc w:val="both"/>
        <w:rPr>
          <w:rFonts w:ascii="Arial Narrow" w:hAnsi="Arial Narrow" w:cs="MV Boli"/>
          <w:sz w:val="16"/>
          <w:szCs w:val="16"/>
        </w:rPr>
      </w:pPr>
      <w:r w:rsidRPr="006911D3">
        <w:rPr>
          <w:rFonts w:ascii="Arial Narrow" w:hAnsi="Arial Narrow" w:cs="MV Boli"/>
          <w:noProof/>
          <w:highlight w:val="yellow"/>
        </w:rPr>
        <mc:AlternateContent>
          <mc:Choice Requires="wps">
            <w:drawing>
              <wp:anchor distT="0" distB="0" distL="114300" distR="114300" simplePos="0" relativeHeight="251655168" behindDoc="0" locked="0" layoutInCell="1" allowOverlap="1" wp14:anchorId="1CCAECC3" wp14:editId="2FE9ABB0">
                <wp:simplePos x="0" y="0"/>
                <wp:positionH relativeFrom="margin">
                  <wp:align>right</wp:align>
                </wp:positionH>
                <wp:positionV relativeFrom="paragraph">
                  <wp:posOffset>128905</wp:posOffset>
                </wp:positionV>
                <wp:extent cx="6829425" cy="288925"/>
                <wp:effectExtent l="0" t="0" r="28575" b="1587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8925"/>
                        </a:xfrm>
                        <a:prstGeom prst="rect">
                          <a:avLst/>
                        </a:prstGeom>
                        <a:solidFill>
                          <a:srgbClr val="000000"/>
                        </a:solidFill>
                        <a:ln w="9525">
                          <a:solidFill>
                            <a:srgbClr val="000000"/>
                          </a:solidFill>
                          <a:miter lim="800000"/>
                          <a:headEnd/>
                          <a:tailEnd/>
                        </a:ln>
                      </wps:spPr>
                      <wps:txbx>
                        <w:txbxContent>
                          <w:p w14:paraId="1E187D0C" w14:textId="77777777" w:rsidR="00D60107" w:rsidRPr="00C12907" w:rsidRDefault="00D60107" w:rsidP="00367019">
                            <w:pPr>
                              <w:jc w:val="both"/>
                              <w:rPr>
                                <w:rFonts w:ascii="Arial Rounded MT Bold" w:hAnsi="Arial Rounded MT Bold"/>
                                <w:color w:val="FFFFFF"/>
                              </w:rPr>
                            </w:pPr>
                            <w:r w:rsidRPr="00C12907">
                              <w:rPr>
                                <w:rFonts w:ascii="Arial Rounded MT Bold" w:hAnsi="Arial Rounded MT Bold"/>
                                <w:color w:val="FFFFFF"/>
                              </w:rPr>
                              <w:t xml:space="preserve">EXECUTIVE SUMMARY </w:t>
                            </w:r>
                          </w:p>
                          <w:p w14:paraId="2C81ED2F" w14:textId="77777777" w:rsidR="00C12907" w:rsidRDefault="00C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AECC3" id="_x0000_t202" coordsize="21600,21600" o:spt="202" path="m,l,21600r21600,l21600,xe">
                <v:stroke joinstyle="miter"/>
                <v:path gradientshapeok="t" o:connecttype="rect"/>
              </v:shapetype>
              <v:shape id="Text Box 9" o:spid="_x0000_s1026" type="#_x0000_t202" style="position:absolute;left:0;text-align:left;margin-left:486.55pt;margin-top:10.15pt;width:537.75pt;height:22.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" fillcolor="black">
                <v:textbox>
                  <w:txbxContent>
                    <w:p w14:paraId="1E187D0C" w14:textId="77777777" w:rsidR="00D60107" w:rsidRPr="00C12907" w:rsidRDefault="00D60107" w:rsidP="00367019">
                      <w:pPr>
                        <w:jc w:val="both"/>
                        <w:rPr>
                          <w:rFonts w:ascii="Arial Rounded MT Bold" w:hAnsi="Arial Rounded MT Bold"/>
                          <w:color w:val="FFFFFF"/>
                        </w:rPr>
                      </w:pPr>
                      <w:r w:rsidRPr="00C12907">
                        <w:rPr>
                          <w:rFonts w:ascii="Arial Rounded MT Bold" w:hAnsi="Arial Rounded MT Bold"/>
                          <w:color w:val="FFFFFF"/>
                        </w:rPr>
                        <w:t xml:space="preserve">EXECUTIVE SUMMARY </w:t>
                      </w:r>
                    </w:p>
                    <w:p w14:paraId="2C81ED2F" w14:textId="77777777" w:rsidR="00C12907" w:rsidRDefault="00C12907"/>
                  </w:txbxContent>
                </v:textbox>
                <w10:wrap type="square" anchorx="margin"/>
              </v:shape>
            </w:pict>
          </mc:Fallback>
        </mc:AlternateContent>
      </w:r>
    </w:p>
    <w:p w14:paraId="587BAE6F" w14:textId="77777777" w:rsidR="00C730A9" w:rsidRDefault="00C730A9" w:rsidP="001C6269">
      <w:pPr>
        <w:pStyle w:val="Normal1"/>
        <w:spacing w:line="-239" w:lineRule="auto"/>
        <w:jc w:val="both"/>
        <w:rPr>
          <w:rFonts w:ascii="Arial Narrow" w:eastAsia="Georgia" w:hAnsi="Arial Narrow" w:cs="Georgia"/>
          <w:szCs w:val="24"/>
        </w:rPr>
      </w:pPr>
    </w:p>
    <w:p w14:paraId="1BDFC7F8" w14:textId="79DD761B" w:rsidR="001C6269" w:rsidRPr="00C50416" w:rsidRDefault="001C6269" w:rsidP="001C6269">
      <w:pPr>
        <w:pStyle w:val="Normal1"/>
        <w:spacing w:line="-239" w:lineRule="auto"/>
        <w:jc w:val="both"/>
        <w:rPr>
          <w:rFonts w:ascii="Arial Narrow" w:hAnsi="Arial Narrow"/>
          <w:szCs w:val="24"/>
        </w:rPr>
      </w:pPr>
      <w:r w:rsidRPr="00C50416">
        <w:rPr>
          <w:rFonts w:ascii="Arial Narrow" w:eastAsia="Georgia" w:hAnsi="Arial Narrow" w:cs="Georgia"/>
          <w:szCs w:val="24"/>
        </w:rPr>
        <w:t xml:space="preserve">Accomplished, results driven senior </w:t>
      </w:r>
      <w:r w:rsidR="006162E4" w:rsidRPr="00C50416">
        <w:rPr>
          <w:rFonts w:ascii="Arial Narrow" w:eastAsia="Georgia" w:hAnsi="Arial Narrow" w:cs="Georgia"/>
          <w:szCs w:val="24"/>
        </w:rPr>
        <w:t>strategic communications</w:t>
      </w:r>
      <w:r w:rsidR="006162E4">
        <w:rPr>
          <w:rFonts w:ascii="Arial Narrow" w:eastAsia="Georgia" w:hAnsi="Arial Narrow" w:cs="Georgia"/>
          <w:szCs w:val="24"/>
        </w:rPr>
        <w:t>/</w:t>
      </w:r>
      <w:r w:rsidRPr="00C50416">
        <w:rPr>
          <w:rFonts w:ascii="Arial Narrow" w:eastAsia="Georgia" w:hAnsi="Arial Narrow" w:cs="Georgia"/>
          <w:szCs w:val="24"/>
        </w:rPr>
        <w:t xml:space="preserve">program manager with a proven track record with </w:t>
      </w:r>
      <w:r w:rsidR="006162E4">
        <w:rPr>
          <w:rFonts w:ascii="Arial Narrow" w:eastAsia="Georgia" w:hAnsi="Arial Narrow" w:cs="Georgia"/>
          <w:szCs w:val="24"/>
        </w:rPr>
        <w:t xml:space="preserve">corporate, </w:t>
      </w:r>
      <w:r w:rsidRPr="00C50416">
        <w:rPr>
          <w:rFonts w:ascii="Arial Narrow" w:eastAsia="Georgia" w:hAnsi="Arial Narrow" w:cs="Georgia"/>
          <w:szCs w:val="24"/>
        </w:rPr>
        <w:t>non-profit, politic</w:t>
      </w:r>
      <w:r w:rsidR="00D61610">
        <w:rPr>
          <w:rFonts w:ascii="Arial Narrow" w:eastAsia="Georgia" w:hAnsi="Arial Narrow" w:cs="Georgia"/>
          <w:szCs w:val="24"/>
        </w:rPr>
        <w:t>al and creative organizations.</w:t>
      </w:r>
      <w:r w:rsidR="00C76BE5">
        <w:rPr>
          <w:rFonts w:ascii="Arial Narrow" w:eastAsia="Georgia" w:hAnsi="Arial Narrow" w:cs="Georgia"/>
          <w:szCs w:val="24"/>
        </w:rPr>
        <w:t xml:space="preserve"> </w:t>
      </w:r>
      <w:r w:rsidR="00C76BE5" w:rsidRPr="00C50416">
        <w:rPr>
          <w:rFonts w:ascii="Arial Narrow" w:eastAsia="Georgia" w:hAnsi="Arial Narrow" w:cs="Georgia"/>
          <w:szCs w:val="24"/>
        </w:rPr>
        <w:t>Skilled speechwriter, media relations and public affairs professional.</w:t>
      </w:r>
      <w:r w:rsidR="00C76BE5">
        <w:rPr>
          <w:rFonts w:ascii="Arial Narrow" w:eastAsia="Georgia" w:hAnsi="Arial Narrow" w:cs="Georgia"/>
          <w:szCs w:val="24"/>
        </w:rPr>
        <w:t xml:space="preserve"> </w:t>
      </w:r>
      <w:r w:rsidR="00C76BE5" w:rsidRPr="00C50416">
        <w:rPr>
          <w:rFonts w:ascii="Arial Narrow" w:eastAsia="Georgia" w:hAnsi="Arial Narrow" w:cs="Georgia"/>
          <w:szCs w:val="24"/>
        </w:rPr>
        <w:t>Demonstrated ability to translate new strategic directives into successful plans that reflect the vision and mission of organi</w:t>
      </w:r>
      <w:r w:rsidR="00C76BE5">
        <w:rPr>
          <w:rFonts w:ascii="Arial Narrow" w:eastAsia="Georgia" w:hAnsi="Arial Narrow" w:cs="Georgia"/>
          <w:szCs w:val="24"/>
        </w:rPr>
        <w:t xml:space="preserve">zational leadership. </w:t>
      </w:r>
      <w:r w:rsidR="002E32D0">
        <w:rPr>
          <w:rFonts w:ascii="Arial Narrow" w:eastAsia="Georgia" w:hAnsi="Arial Narrow" w:cs="Georgia"/>
          <w:szCs w:val="24"/>
        </w:rPr>
        <w:t>Skilled technical writer (manuals, annual reports, blogs, web content) and e</w:t>
      </w:r>
      <w:r w:rsidR="00D61610">
        <w:rPr>
          <w:rFonts w:ascii="Arial Narrow" w:eastAsia="Georgia" w:hAnsi="Arial Narrow" w:cs="Georgia"/>
          <w:szCs w:val="24"/>
        </w:rPr>
        <w:t>ffective</w:t>
      </w:r>
      <w:r w:rsidR="0040734E" w:rsidRPr="00C50416">
        <w:rPr>
          <w:rFonts w:ascii="Arial Narrow" w:eastAsia="Georgia" w:hAnsi="Arial Narrow" w:cs="Georgia"/>
          <w:szCs w:val="24"/>
        </w:rPr>
        <w:t xml:space="preserve"> grant writer</w:t>
      </w:r>
      <w:r w:rsidR="0040734E">
        <w:rPr>
          <w:rFonts w:ascii="Arial Narrow" w:eastAsia="Georgia" w:hAnsi="Arial Narrow" w:cs="Georgia"/>
          <w:szCs w:val="24"/>
        </w:rPr>
        <w:t xml:space="preserve"> trained in fund development principles</w:t>
      </w:r>
      <w:r w:rsidR="006162E4">
        <w:rPr>
          <w:rFonts w:ascii="Arial Narrow" w:eastAsia="Georgia" w:hAnsi="Arial Narrow" w:cs="Georgia"/>
          <w:szCs w:val="24"/>
        </w:rPr>
        <w:t xml:space="preserve"> </w:t>
      </w:r>
      <w:r w:rsidR="0040734E">
        <w:rPr>
          <w:rFonts w:ascii="Arial Narrow" w:eastAsia="Georgia" w:hAnsi="Arial Narrow" w:cs="Georgia"/>
          <w:szCs w:val="24"/>
        </w:rPr>
        <w:t>-</w:t>
      </w:r>
      <w:r w:rsidR="0040734E" w:rsidRPr="00C50416">
        <w:rPr>
          <w:rFonts w:ascii="Arial Narrow" w:eastAsia="Georgia" w:hAnsi="Arial Narrow" w:cs="Georgia"/>
          <w:szCs w:val="24"/>
        </w:rPr>
        <w:t xml:space="preserve"> raised millions for nonprofits and municipalities</w:t>
      </w:r>
      <w:r w:rsidR="0040734E">
        <w:rPr>
          <w:rFonts w:ascii="Arial Narrow" w:eastAsia="Georgia" w:hAnsi="Arial Narrow" w:cs="Georgia"/>
          <w:szCs w:val="24"/>
        </w:rPr>
        <w:t>.</w:t>
      </w:r>
      <w:r w:rsidR="00AF7C7D">
        <w:rPr>
          <w:rFonts w:ascii="Arial Narrow" w:eastAsia="Georgia" w:hAnsi="Arial Narrow" w:cs="Georgia"/>
          <w:szCs w:val="24"/>
        </w:rPr>
        <w:t xml:space="preserve"> </w:t>
      </w:r>
      <w:r w:rsidRPr="00C50416">
        <w:rPr>
          <w:rFonts w:ascii="Arial Narrow" w:eastAsia="Georgia" w:hAnsi="Arial Narrow" w:cs="Georgia"/>
          <w:szCs w:val="24"/>
        </w:rPr>
        <w:t>Capable team leader.</w:t>
      </w:r>
      <w:r w:rsidR="002E32D0">
        <w:rPr>
          <w:rFonts w:ascii="Arial Narrow" w:eastAsia="Georgia" w:hAnsi="Arial Narrow" w:cs="Georgia"/>
          <w:szCs w:val="24"/>
        </w:rPr>
        <w:t xml:space="preserve"> </w:t>
      </w:r>
      <w:r w:rsidRPr="00C50416">
        <w:rPr>
          <w:rFonts w:ascii="Arial Narrow" w:eastAsia="Georgia" w:hAnsi="Arial Narrow" w:cs="Georgia"/>
          <w:szCs w:val="24"/>
        </w:rPr>
        <w:t>Effective consensus builder internally and externally with public/private sector stakeholders; outstanding written and oral communicati</w:t>
      </w:r>
      <w:r w:rsidR="00D61610">
        <w:rPr>
          <w:rFonts w:ascii="Arial Narrow" w:eastAsia="Georgia" w:hAnsi="Arial Narrow" w:cs="Georgia"/>
          <w:szCs w:val="24"/>
        </w:rPr>
        <w:t>ons and public policy insight.</w:t>
      </w:r>
      <w:r w:rsidR="006162E4">
        <w:rPr>
          <w:rFonts w:ascii="Arial Narrow" w:eastAsia="Georgia" w:hAnsi="Arial Narrow" w:cs="Georgia"/>
          <w:szCs w:val="24"/>
        </w:rPr>
        <w:t xml:space="preserve"> </w:t>
      </w:r>
      <w:r w:rsidR="00AF2D22">
        <w:rPr>
          <w:rFonts w:ascii="Arial Narrow" w:eastAsia="Georgia" w:hAnsi="Arial Narrow" w:cs="Georgia"/>
          <w:szCs w:val="24"/>
        </w:rPr>
        <w:t xml:space="preserve">Published author – </w:t>
      </w:r>
      <w:r w:rsidR="00AF2D22" w:rsidRPr="00AF2D22">
        <w:rPr>
          <w:rFonts w:ascii="Arial Narrow" w:eastAsia="Georgia" w:hAnsi="Arial Narrow" w:cs="Georgia"/>
          <w:i/>
          <w:szCs w:val="24"/>
        </w:rPr>
        <w:t>Adventures In Gideon</w:t>
      </w:r>
      <w:r w:rsidR="00687E8E">
        <w:rPr>
          <w:rFonts w:ascii="Arial Narrow" w:eastAsia="Georgia" w:hAnsi="Arial Narrow" w:cs="Georgia"/>
          <w:i/>
          <w:szCs w:val="24"/>
        </w:rPr>
        <w:t>; Voice Matters: An Anthology of Public Relations With A Conscience</w:t>
      </w:r>
      <w:r w:rsidR="00AF2D22">
        <w:rPr>
          <w:rFonts w:ascii="Arial Narrow" w:eastAsia="Georgia" w:hAnsi="Arial Narrow" w:cs="Georgia"/>
          <w:szCs w:val="24"/>
        </w:rPr>
        <w:t>.</w:t>
      </w:r>
      <w:r w:rsidR="00687E8E">
        <w:rPr>
          <w:rFonts w:ascii="Arial Narrow" w:eastAsia="Georgia" w:hAnsi="Arial Narrow" w:cs="Georgia"/>
          <w:szCs w:val="24"/>
        </w:rPr>
        <w:t xml:space="preserve"> </w:t>
      </w:r>
      <w:r w:rsidRPr="00C50416">
        <w:rPr>
          <w:rFonts w:ascii="Arial Narrow" w:eastAsia="Georgia" w:hAnsi="Arial Narrow" w:cs="Georgia"/>
          <w:szCs w:val="24"/>
        </w:rPr>
        <w:t>Exceptional event producer</w:t>
      </w:r>
      <w:r w:rsidR="00687E8E">
        <w:rPr>
          <w:rFonts w:ascii="Arial Narrow" w:eastAsia="Georgia" w:hAnsi="Arial Narrow" w:cs="Georgia"/>
          <w:szCs w:val="24"/>
        </w:rPr>
        <w:t xml:space="preserve">. </w:t>
      </w:r>
      <w:r w:rsidRPr="00C50416">
        <w:rPr>
          <w:rFonts w:ascii="Arial Narrow" w:eastAsia="Georgia" w:hAnsi="Arial Narrow" w:cs="Georgia"/>
          <w:szCs w:val="24"/>
        </w:rPr>
        <w:t xml:space="preserve">Superior public speaking and interpersonal skills.  </w:t>
      </w:r>
    </w:p>
    <w:tbl>
      <w:tblPr>
        <w:tblW w:w="0" w:type="auto"/>
        <w:tblLook w:val="01E0" w:firstRow="1" w:lastRow="1" w:firstColumn="1" w:lastColumn="1" w:noHBand="0" w:noVBand="0"/>
      </w:tblPr>
      <w:tblGrid>
        <w:gridCol w:w="5151"/>
        <w:gridCol w:w="5145"/>
      </w:tblGrid>
      <w:tr w:rsidR="0046725A" w:rsidRPr="00C50416" w14:paraId="3519B16D" w14:textId="77777777" w:rsidTr="00913855">
        <w:tc>
          <w:tcPr>
            <w:tcW w:w="5151" w:type="dxa"/>
          </w:tcPr>
          <w:p w14:paraId="7307414B" w14:textId="77777777" w:rsidR="0046725A" w:rsidRPr="00C50416" w:rsidRDefault="00917F0F" w:rsidP="002E32D0">
            <w:pPr>
              <w:numPr>
                <w:ilvl w:val="0"/>
                <w:numId w:val="20"/>
              </w:numPr>
              <w:tabs>
                <w:tab w:val="clear" w:pos="360"/>
                <w:tab w:val="num" w:pos="720"/>
              </w:tabs>
              <w:autoSpaceDE w:val="0"/>
              <w:autoSpaceDN w:val="0"/>
              <w:ind w:left="720"/>
              <w:rPr>
                <w:rFonts w:ascii="Arial Narrow" w:hAnsi="Arial Narrow" w:cs="Arial"/>
              </w:rPr>
            </w:pPr>
            <w:r w:rsidRPr="00C50416">
              <w:rPr>
                <w:rFonts w:ascii="Arial Narrow" w:hAnsi="Arial Narrow" w:cs="MV Boli"/>
              </w:rPr>
              <w:t>Strategic Communications</w:t>
            </w:r>
            <w:r w:rsidR="002E32D0">
              <w:rPr>
                <w:rFonts w:ascii="Arial Narrow" w:hAnsi="Arial Narrow" w:cs="MV Boli"/>
              </w:rPr>
              <w:t xml:space="preserve">  </w:t>
            </w:r>
          </w:p>
        </w:tc>
        <w:tc>
          <w:tcPr>
            <w:tcW w:w="5145" w:type="dxa"/>
          </w:tcPr>
          <w:p w14:paraId="7860D008" w14:textId="77777777" w:rsidR="0046725A" w:rsidRPr="00C50416" w:rsidRDefault="002E32D0" w:rsidP="00917F0F">
            <w:pPr>
              <w:numPr>
                <w:ilvl w:val="0"/>
                <w:numId w:val="20"/>
              </w:numPr>
              <w:tabs>
                <w:tab w:val="clear" w:pos="360"/>
                <w:tab w:val="num" w:pos="720"/>
              </w:tabs>
              <w:autoSpaceDE w:val="0"/>
              <w:autoSpaceDN w:val="0"/>
              <w:ind w:left="720"/>
              <w:rPr>
                <w:rFonts w:ascii="Arial Narrow" w:hAnsi="Arial Narrow" w:cs="Arial"/>
              </w:rPr>
            </w:pPr>
            <w:r>
              <w:rPr>
                <w:rFonts w:ascii="Arial Narrow" w:hAnsi="Arial Narrow" w:cs="MV Boli"/>
              </w:rPr>
              <w:t>Technical Writing</w:t>
            </w:r>
            <w:r w:rsidR="009C3D8F">
              <w:rPr>
                <w:rFonts w:ascii="Arial Narrow" w:hAnsi="Arial Narrow" w:cs="MV Boli"/>
              </w:rPr>
              <w:t>/Speechwriting</w:t>
            </w:r>
          </w:p>
        </w:tc>
      </w:tr>
      <w:tr w:rsidR="0046725A" w:rsidRPr="00C50416" w14:paraId="041C6530" w14:textId="77777777" w:rsidTr="00913855">
        <w:tc>
          <w:tcPr>
            <w:tcW w:w="5151" w:type="dxa"/>
          </w:tcPr>
          <w:p w14:paraId="35B87971" w14:textId="77777777" w:rsidR="0046725A" w:rsidRPr="00C50416" w:rsidRDefault="001C6269" w:rsidP="0046725A">
            <w:pPr>
              <w:numPr>
                <w:ilvl w:val="0"/>
                <w:numId w:val="20"/>
              </w:numPr>
              <w:tabs>
                <w:tab w:val="clear" w:pos="360"/>
                <w:tab w:val="num" w:pos="720"/>
              </w:tabs>
              <w:autoSpaceDE w:val="0"/>
              <w:autoSpaceDN w:val="0"/>
              <w:ind w:left="720"/>
              <w:rPr>
                <w:rFonts w:ascii="Arial Narrow" w:hAnsi="Arial Narrow" w:cs="Arial"/>
              </w:rPr>
            </w:pPr>
            <w:r w:rsidRPr="00C50416">
              <w:rPr>
                <w:rFonts w:ascii="Arial Narrow" w:hAnsi="Arial Narrow" w:cs="MV Boli"/>
              </w:rPr>
              <w:t>Team Leadership</w:t>
            </w:r>
          </w:p>
        </w:tc>
        <w:tc>
          <w:tcPr>
            <w:tcW w:w="5145" w:type="dxa"/>
          </w:tcPr>
          <w:p w14:paraId="0117AB89" w14:textId="77777777" w:rsidR="0046725A" w:rsidRPr="00C50416" w:rsidRDefault="001C6269" w:rsidP="0046725A">
            <w:pPr>
              <w:numPr>
                <w:ilvl w:val="0"/>
                <w:numId w:val="20"/>
              </w:numPr>
              <w:tabs>
                <w:tab w:val="clear" w:pos="360"/>
                <w:tab w:val="num" w:pos="720"/>
              </w:tabs>
              <w:autoSpaceDE w:val="0"/>
              <w:autoSpaceDN w:val="0"/>
              <w:ind w:left="720"/>
              <w:rPr>
                <w:rFonts w:ascii="Arial Narrow" w:hAnsi="Arial Narrow" w:cs="Arial"/>
              </w:rPr>
            </w:pPr>
            <w:r w:rsidRPr="00C50416">
              <w:rPr>
                <w:rFonts w:ascii="Arial Narrow" w:hAnsi="Arial Narrow" w:cs="MV Boli"/>
              </w:rPr>
              <w:t>Public Policy Development</w:t>
            </w:r>
          </w:p>
        </w:tc>
      </w:tr>
      <w:tr w:rsidR="0046725A" w:rsidRPr="00C50416" w14:paraId="4A68029D" w14:textId="77777777" w:rsidTr="00913855">
        <w:tc>
          <w:tcPr>
            <w:tcW w:w="5151" w:type="dxa"/>
          </w:tcPr>
          <w:p w14:paraId="5062A1AD" w14:textId="77777777" w:rsidR="0046725A" w:rsidRPr="00C50416" w:rsidRDefault="0040734E" w:rsidP="0046725A">
            <w:pPr>
              <w:numPr>
                <w:ilvl w:val="0"/>
                <w:numId w:val="20"/>
              </w:numPr>
              <w:tabs>
                <w:tab w:val="clear" w:pos="360"/>
                <w:tab w:val="num" w:pos="720"/>
              </w:tabs>
              <w:autoSpaceDE w:val="0"/>
              <w:autoSpaceDN w:val="0"/>
              <w:ind w:left="720"/>
              <w:rPr>
                <w:rFonts w:ascii="Arial Narrow" w:hAnsi="Arial Narrow" w:cs="Arial"/>
              </w:rPr>
            </w:pPr>
            <w:r w:rsidRPr="00C50416">
              <w:rPr>
                <w:rFonts w:ascii="Arial Narrow" w:hAnsi="Arial Narrow" w:cs="MV Boli"/>
              </w:rPr>
              <w:t>Program Management</w:t>
            </w:r>
          </w:p>
        </w:tc>
        <w:tc>
          <w:tcPr>
            <w:tcW w:w="5145" w:type="dxa"/>
          </w:tcPr>
          <w:p w14:paraId="72E15ADF" w14:textId="77777777" w:rsidR="0046725A" w:rsidRPr="00C50416" w:rsidRDefault="001C6269" w:rsidP="00F40B95">
            <w:pPr>
              <w:numPr>
                <w:ilvl w:val="0"/>
                <w:numId w:val="20"/>
              </w:numPr>
              <w:autoSpaceDE w:val="0"/>
              <w:autoSpaceDN w:val="0"/>
              <w:ind w:firstLine="0"/>
              <w:rPr>
                <w:rFonts w:ascii="Arial Narrow" w:hAnsi="Arial Narrow" w:cs="Arial"/>
              </w:rPr>
            </w:pPr>
            <w:r w:rsidRPr="00C50416">
              <w:rPr>
                <w:rFonts w:ascii="Arial Narrow" w:hAnsi="Arial Narrow" w:cs="Arial"/>
              </w:rPr>
              <w:t>Event Production &amp; Logistics</w:t>
            </w:r>
          </w:p>
        </w:tc>
      </w:tr>
      <w:tr w:rsidR="0046725A" w:rsidRPr="00C50416" w14:paraId="368A8DB1" w14:textId="77777777" w:rsidTr="00913855">
        <w:tc>
          <w:tcPr>
            <w:tcW w:w="5151" w:type="dxa"/>
          </w:tcPr>
          <w:p w14:paraId="13392691" w14:textId="77777777" w:rsidR="0046725A" w:rsidRPr="00C50416" w:rsidRDefault="002E32D0" w:rsidP="0046725A">
            <w:pPr>
              <w:numPr>
                <w:ilvl w:val="0"/>
                <w:numId w:val="20"/>
              </w:numPr>
              <w:tabs>
                <w:tab w:val="clear" w:pos="360"/>
                <w:tab w:val="num" w:pos="720"/>
              </w:tabs>
              <w:autoSpaceDE w:val="0"/>
              <w:autoSpaceDN w:val="0"/>
              <w:ind w:left="720"/>
              <w:rPr>
                <w:rFonts w:ascii="Arial Narrow" w:hAnsi="Arial Narrow" w:cs="Arial"/>
              </w:rPr>
            </w:pPr>
            <w:r w:rsidRPr="00C50416">
              <w:rPr>
                <w:rFonts w:ascii="Arial Narrow" w:hAnsi="Arial Narrow" w:cs="MV Boli"/>
              </w:rPr>
              <w:t>Grant Writing</w:t>
            </w:r>
            <w:r>
              <w:rPr>
                <w:rFonts w:ascii="Arial Narrow" w:hAnsi="Arial Narrow" w:cs="MV Boli"/>
              </w:rPr>
              <w:t xml:space="preserve">/Fund Development </w:t>
            </w:r>
            <w:r w:rsidRPr="00C50416">
              <w:rPr>
                <w:rFonts w:ascii="Arial Narrow" w:eastAsia="Georgia" w:hAnsi="Arial Narrow" w:cs="Georgia"/>
              </w:rPr>
              <w:t xml:space="preserve"> </w:t>
            </w:r>
          </w:p>
        </w:tc>
        <w:tc>
          <w:tcPr>
            <w:tcW w:w="5145" w:type="dxa"/>
          </w:tcPr>
          <w:p w14:paraId="128940E0" w14:textId="77777777" w:rsidR="0046725A" w:rsidRPr="00C50416" w:rsidRDefault="001C6269" w:rsidP="0046725A">
            <w:pPr>
              <w:numPr>
                <w:ilvl w:val="0"/>
                <w:numId w:val="20"/>
              </w:numPr>
              <w:autoSpaceDE w:val="0"/>
              <w:autoSpaceDN w:val="0"/>
              <w:ind w:left="720"/>
              <w:rPr>
                <w:rFonts w:ascii="Arial Narrow" w:hAnsi="Arial Narrow" w:cs="Arial"/>
              </w:rPr>
            </w:pPr>
            <w:r w:rsidRPr="00C50416">
              <w:rPr>
                <w:rFonts w:ascii="Arial Narrow" w:hAnsi="Arial Narrow" w:cs="Arial"/>
              </w:rPr>
              <w:t>Community Relations</w:t>
            </w:r>
          </w:p>
        </w:tc>
      </w:tr>
    </w:tbl>
    <w:p w14:paraId="7C6AA19A" w14:textId="77777777" w:rsidR="00D25C28" w:rsidRPr="003A089D" w:rsidRDefault="004B169E">
      <w:pPr>
        <w:rPr>
          <w:rFonts w:ascii="Arial Narrow" w:hAnsi="Arial Narrow" w:cs="MV Boli"/>
          <w:sz w:val="12"/>
          <w:szCs w:val="12"/>
        </w:rPr>
      </w:pPr>
      <w:r>
        <w:rPr>
          <w:rFonts w:ascii="Arial Narrow" w:hAnsi="Arial Narrow" w:cs="MV Boli"/>
          <w:noProof/>
          <w:sz w:val="12"/>
          <w:szCs w:val="12"/>
        </w:rPr>
        <mc:AlternateContent>
          <mc:Choice Requires="wps">
            <w:drawing>
              <wp:anchor distT="0" distB="0" distL="114300" distR="114300" simplePos="0" relativeHeight="251656192" behindDoc="0" locked="0" layoutInCell="1" allowOverlap="1" wp14:anchorId="326C5747" wp14:editId="015D1E8E">
                <wp:simplePos x="0" y="0"/>
                <wp:positionH relativeFrom="margin">
                  <wp:align>right</wp:align>
                </wp:positionH>
                <wp:positionV relativeFrom="paragraph">
                  <wp:posOffset>129540</wp:posOffset>
                </wp:positionV>
                <wp:extent cx="6829425" cy="307975"/>
                <wp:effectExtent l="0" t="0" r="28575" b="1587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07975"/>
                        </a:xfrm>
                        <a:prstGeom prst="rect">
                          <a:avLst/>
                        </a:prstGeom>
                        <a:solidFill>
                          <a:srgbClr val="000000"/>
                        </a:solidFill>
                        <a:ln w="9525">
                          <a:solidFill>
                            <a:srgbClr val="000000"/>
                          </a:solidFill>
                          <a:miter lim="800000"/>
                          <a:headEnd/>
                          <a:tailEnd/>
                        </a:ln>
                      </wps:spPr>
                      <wps:txbx>
                        <w:txbxContent>
                          <w:p w14:paraId="1258588F" w14:textId="77777777" w:rsidR="00D60107" w:rsidRPr="00C12907" w:rsidRDefault="00D60107">
                            <w:pPr>
                              <w:rPr>
                                <w:rFonts w:ascii="Arial Rounded MT Bold" w:hAnsi="Arial Rounded MT Bold"/>
                                <w:color w:val="FFFFFF"/>
                              </w:rPr>
                            </w:pPr>
                            <w:r w:rsidRPr="00C12907">
                              <w:rPr>
                                <w:rFonts w:ascii="Arial Rounded MT Bold" w:hAnsi="Arial Rounded MT Bold"/>
                                <w:color w:val="FFFFFF"/>
                              </w:rPr>
                              <w:t>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C5747" id="Text Box 10" o:spid="_x0000_s1027" type="#_x0000_t202" style="position:absolute;margin-left:486.55pt;margin-top:10.2pt;width:537.75pt;height:24.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" fillcolor="black">
                <v:textbox>
                  <w:txbxContent>
                    <w:p w14:paraId="1258588F" w14:textId="77777777" w:rsidR="00D60107" w:rsidRPr="00C12907" w:rsidRDefault="00D60107">
                      <w:pPr>
                        <w:rPr>
                          <w:rFonts w:ascii="Arial Rounded MT Bold" w:hAnsi="Arial Rounded MT Bold"/>
                          <w:color w:val="FFFFFF"/>
                        </w:rPr>
                      </w:pPr>
                      <w:r w:rsidRPr="00C12907">
                        <w:rPr>
                          <w:rFonts w:ascii="Arial Rounded MT Bold" w:hAnsi="Arial Rounded MT Bold"/>
                          <w:color w:val="FFFFFF"/>
                        </w:rPr>
                        <w:t>EXPERIENCE</w:t>
                      </w:r>
                    </w:p>
                  </w:txbxContent>
                </v:textbox>
                <w10:wrap type="square" anchorx="margin"/>
              </v:shape>
            </w:pict>
          </mc:Fallback>
        </mc:AlternateContent>
      </w:r>
    </w:p>
    <w:p w14:paraId="21C69D23" w14:textId="77777777" w:rsidR="008703A3" w:rsidRPr="00B901AE" w:rsidRDefault="008703A3" w:rsidP="00C63A20">
      <w:pPr>
        <w:tabs>
          <w:tab w:val="right" w:pos="10080"/>
        </w:tabs>
        <w:rPr>
          <w:rFonts w:ascii="Arial Narrow" w:hAnsi="Arial Narrow" w:cs="MV Boli"/>
          <w:b/>
          <w:caps/>
          <w:sz w:val="16"/>
          <w:szCs w:val="16"/>
        </w:rPr>
      </w:pPr>
    </w:p>
    <w:p w14:paraId="5B871BDC" w14:textId="2322C197" w:rsidR="00B145E2" w:rsidRPr="00BF077A" w:rsidRDefault="004B169E" w:rsidP="00C63A20">
      <w:pPr>
        <w:tabs>
          <w:tab w:val="right" w:pos="10080"/>
        </w:tabs>
        <w:rPr>
          <w:rFonts w:ascii="Arial Narrow" w:hAnsi="Arial Narrow" w:cs="MV Boli"/>
          <w:b/>
        </w:rPr>
      </w:pPr>
      <w:r w:rsidRPr="00BF077A">
        <w:rPr>
          <w:rFonts w:ascii="Arial Narrow" w:hAnsi="Arial Narrow" w:cs="MV Boli"/>
          <w:b/>
        </w:rPr>
        <w:t xml:space="preserve">Fannie Mae     </w:t>
      </w:r>
      <w:r w:rsidR="00C730A9" w:rsidRPr="00BF077A">
        <w:rPr>
          <w:rFonts w:ascii="Arial Narrow" w:hAnsi="Arial Narrow" w:cs="MV Boli"/>
          <w:b/>
        </w:rPr>
        <w:t xml:space="preserve">                                  </w:t>
      </w:r>
      <w:r w:rsidRPr="00BF077A">
        <w:rPr>
          <w:rFonts w:ascii="Arial Narrow" w:hAnsi="Arial Narrow" w:cs="MV Boli"/>
          <w:b/>
        </w:rPr>
        <w:t xml:space="preserve">Washington, DC                                                                  </w:t>
      </w:r>
      <w:r w:rsidR="00C730A9" w:rsidRPr="00BF077A">
        <w:rPr>
          <w:rFonts w:ascii="Arial Narrow" w:hAnsi="Arial Narrow" w:cs="MV Boli"/>
          <w:b/>
        </w:rPr>
        <w:t xml:space="preserve">          20</w:t>
      </w:r>
      <w:r w:rsidR="00AF7C7D">
        <w:rPr>
          <w:rFonts w:ascii="Arial Narrow" w:hAnsi="Arial Narrow" w:cs="MV Boli"/>
          <w:b/>
        </w:rPr>
        <w:t>16</w:t>
      </w:r>
      <w:r w:rsidRPr="00BF077A">
        <w:rPr>
          <w:rFonts w:ascii="Arial Narrow" w:hAnsi="Arial Narrow" w:cs="MV Boli"/>
          <w:b/>
        </w:rPr>
        <w:t xml:space="preserve">- </w:t>
      </w:r>
      <w:r w:rsidR="00AF7C7D">
        <w:rPr>
          <w:rFonts w:ascii="Arial Narrow" w:hAnsi="Arial Narrow" w:cs="MV Boli"/>
          <w:b/>
        </w:rPr>
        <w:t>2020</w:t>
      </w:r>
    </w:p>
    <w:p w14:paraId="6944A016" w14:textId="0A41CDAF" w:rsidR="00C730A9" w:rsidRPr="00BF077A" w:rsidRDefault="005D199B" w:rsidP="00C730A9">
      <w:pPr>
        <w:tabs>
          <w:tab w:val="right" w:pos="10080"/>
        </w:tabs>
        <w:rPr>
          <w:rFonts w:ascii="Arial Narrow" w:hAnsi="Arial Narrow" w:cs="MV Boli"/>
          <w:b/>
        </w:rPr>
      </w:pPr>
      <w:r>
        <w:rPr>
          <w:rFonts w:ascii="Arial Narrow" w:hAnsi="Arial Narrow" w:cs="MV Boli"/>
          <w:b/>
        </w:rPr>
        <w:t xml:space="preserve">Executive </w:t>
      </w:r>
      <w:r w:rsidR="004B169E" w:rsidRPr="00BF077A">
        <w:rPr>
          <w:rFonts w:ascii="Arial Narrow" w:hAnsi="Arial Narrow" w:cs="MV Boli"/>
          <w:b/>
        </w:rPr>
        <w:t>Comm</w:t>
      </w:r>
      <w:r>
        <w:rPr>
          <w:rFonts w:ascii="Arial Narrow" w:hAnsi="Arial Narrow" w:cs="MV Boli"/>
          <w:b/>
        </w:rPr>
        <w:t>unications</w:t>
      </w:r>
      <w:r w:rsidR="006162E4">
        <w:rPr>
          <w:rFonts w:ascii="Arial Narrow" w:hAnsi="Arial Narrow" w:cs="MV Boli"/>
          <w:b/>
        </w:rPr>
        <w:t xml:space="preserve"> Lead </w:t>
      </w:r>
      <w:r w:rsidR="004B169E" w:rsidRPr="00BF077A">
        <w:rPr>
          <w:rFonts w:ascii="Arial Narrow" w:hAnsi="Arial Narrow" w:cs="MV Boli"/>
          <w:b/>
        </w:rPr>
        <w:t>/</w:t>
      </w:r>
      <w:r w:rsidR="006162E4">
        <w:rPr>
          <w:rFonts w:ascii="Arial Narrow" w:hAnsi="Arial Narrow" w:cs="MV Boli"/>
          <w:b/>
        </w:rPr>
        <w:t xml:space="preserve"> </w:t>
      </w:r>
      <w:r w:rsidR="004B169E" w:rsidRPr="00BF077A">
        <w:rPr>
          <w:rFonts w:ascii="Arial Narrow" w:hAnsi="Arial Narrow" w:cs="MV Boli"/>
          <w:b/>
        </w:rPr>
        <w:t>O</w:t>
      </w:r>
      <w:r w:rsidR="006162E4">
        <w:rPr>
          <w:rFonts w:ascii="Arial Narrow" w:hAnsi="Arial Narrow" w:cs="MV Boli"/>
          <w:b/>
        </w:rPr>
        <w:t>ffice of the Chief Operating Officer - O</w:t>
      </w:r>
      <w:r w:rsidR="004B169E" w:rsidRPr="00BF077A">
        <w:rPr>
          <w:rFonts w:ascii="Arial Narrow" w:hAnsi="Arial Narrow" w:cs="MV Boli"/>
          <w:b/>
        </w:rPr>
        <w:t>perations</w:t>
      </w:r>
      <w:r w:rsidR="00D02000" w:rsidRPr="00BF077A">
        <w:rPr>
          <w:rFonts w:ascii="Arial Narrow" w:hAnsi="Arial Narrow" w:cs="MV Boli"/>
          <w:b/>
        </w:rPr>
        <w:t xml:space="preserve"> </w:t>
      </w:r>
      <w:r w:rsidR="006162E4">
        <w:rPr>
          <w:rFonts w:ascii="Arial Narrow" w:hAnsi="Arial Narrow" w:cs="MV Boli"/>
          <w:b/>
        </w:rPr>
        <w:t>Organization</w:t>
      </w:r>
    </w:p>
    <w:p w14:paraId="2836F3F1" w14:textId="33D65A0B" w:rsidR="006162E4" w:rsidRPr="006162E4" w:rsidRDefault="006162E4" w:rsidP="006162E4">
      <w:pPr>
        <w:pStyle w:val="ListParagraph"/>
        <w:numPr>
          <w:ilvl w:val="0"/>
          <w:numId w:val="30"/>
        </w:numPr>
        <w:shd w:val="clear" w:color="auto" w:fill="FFFFFF"/>
        <w:rPr>
          <w:rFonts w:ascii="Arial Narrow" w:hAnsi="Arial Narrow" w:cs="Calibri"/>
          <w:color w:val="222222"/>
        </w:rPr>
      </w:pPr>
      <w:r w:rsidRPr="006162E4">
        <w:rPr>
          <w:rFonts w:ascii="Arial Narrow" w:hAnsi="Arial Narrow" w:cs="Calibri"/>
          <w:color w:val="333333"/>
          <w:shd w:val="clear" w:color="auto" w:fill="FFFFFF"/>
        </w:rPr>
        <w:t>Lead the creation, development</w:t>
      </w:r>
      <w:r w:rsidR="00EB3DD1">
        <w:rPr>
          <w:rFonts w:ascii="Arial Narrow" w:hAnsi="Arial Narrow" w:cs="Calibri"/>
          <w:color w:val="333333"/>
          <w:shd w:val="clear" w:color="auto" w:fill="FFFFFF"/>
        </w:rPr>
        <w:t>,</w:t>
      </w:r>
      <w:r w:rsidRPr="006162E4">
        <w:rPr>
          <w:rFonts w:ascii="Arial Narrow" w:hAnsi="Arial Narrow" w:cs="Calibri"/>
          <w:color w:val="333333"/>
          <w:shd w:val="clear" w:color="auto" w:fill="FFFFFF"/>
        </w:rPr>
        <w:t xml:space="preserve"> and execution of all Operations communications (DC, Herndon, Dallas) under the umbrella of the Office of the </w:t>
      </w:r>
      <w:r w:rsidR="00F67208">
        <w:rPr>
          <w:rFonts w:ascii="Arial Narrow" w:hAnsi="Arial Narrow" w:cs="Calibri"/>
          <w:color w:val="333333"/>
          <w:shd w:val="clear" w:color="auto" w:fill="FFFFFF"/>
        </w:rPr>
        <w:t>EVP for Operations</w:t>
      </w:r>
      <w:r w:rsidRPr="006162E4">
        <w:rPr>
          <w:rFonts w:ascii="Arial Narrow" w:hAnsi="Arial Narrow" w:cs="Calibri"/>
          <w:color w:val="333333"/>
          <w:shd w:val="clear" w:color="auto" w:fill="FFFFFF"/>
        </w:rPr>
        <w:t xml:space="preserve">. Singularly responsible for content, messaging, platform usage and publication on behalf of Operations leadership and subject matter experts. Assure that all Operations communications align with corporate objectives and themes and yield </w:t>
      </w:r>
      <w:r w:rsidRPr="006162E4">
        <w:rPr>
          <w:rFonts w:ascii="Arial Narrow" w:hAnsi="Arial Narrow" w:cs="Calibri"/>
          <w:color w:val="333333"/>
        </w:rPr>
        <w:t>measurable results.</w:t>
      </w:r>
    </w:p>
    <w:p w14:paraId="5F392CA1" w14:textId="36919012" w:rsidR="006162E4" w:rsidRDefault="006162E4" w:rsidP="006162E4">
      <w:pPr>
        <w:pStyle w:val="ListParagraph"/>
        <w:numPr>
          <w:ilvl w:val="0"/>
          <w:numId w:val="30"/>
        </w:numPr>
        <w:shd w:val="clear" w:color="auto" w:fill="FFFFFF"/>
        <w:rPr>
          <w:rFonts w:ascii="Arial Narrow" w:hAnsi="Arial Narrow" w:cs="Calibri"/>
          <w:color w:val="333333"/>
          <w:shd w:val="clear" w:color="auto" w:fill="FFFFFF"/>
        </w:rPr>
      </w:pPr>
      <w:r w:rsidRPr="006162E4">
        <w:rPr>
          <w:rFonts w:ascii="Arial Narrow" w:hAnsi="Arial Narrow" w:cs="Calibri"/>
          <w:color w:val="333333"/>
          <w:shd w:val="clear" w:color="auto" w:fill="FFFFFF"/>
        </w:rPr>
        <w:t xml:space="preserve">Responsible for all Operations engagement activities </w:t>
      </w:r>
      <w:r>
        <w:rPr>
          <w:rFonts w:ascii="Arial Narrow" w:hAnsi="Arial Narrow" w:cs="Calibri"/>
          <w:color w:val="333333"/>
          <w:shd w:val="clear" w:color="auto" w:fill="FFFFFF"/>
        </w:rPr>
        <w:t xml:space="preserve">(in-person and virtually) </w:t>
      </w:r>
      <w:r w:rsidRPr="006162E4">
        <w:rPr>
          <w:rFonts w:ascii="Arial Narrow" w:hAnsi="Arial Narrow" w:cs="Calibri"/>
          <w:color w:val="333333"/>
          <w:shd w:val="clear" w:color="auto" w:fill="FFFFFF"/>
        </w:rPr>
        <w:t>and all areas of event management: messaging, content, speakers, logistics, scheduling, menu, themes, shwag. From Officer-Director meetings and organizational town halls, to webcasts and vlogs.</w:t>
      </w:r>
    </w:p>
    <w:p w14:paraId="0950DA82" w14:textId="17F41D36" w:rsidR="004502B7" w:rsidRPr="006162E4" w:rsidRDefault="004502B7" w:rsidP="006162E4">
      <w:pPr>
        <w:pStyle w:val="ListParagraph"/>
        <w:numPr>
          <w:ilvl w:val="0"/>
          <w:numId w:val="30"/>
        </w:numPr>
        <w:shd w:val="clear" w:color="auto" w:fill="FFFFFF"/>
        <w:rPr>
          <w:rFonts w:ascii="Arial Narrow" w:hAnsi="Arial Narrow" w:cs="Calibri"/>
          <w:color w:val="333333"/>
          <w:shd w:val="clear" w:color="auto" w:fill="FFFFFF"/>
        </w:rPr>
      </w:pPr>
      <w:r>
        <w:rPr>
          <w:rFonts w:ascii="Arial Narrow" w:hAnsi="Arial Narrow" w:cs="Calibri"/>
          <w:color w:val="333333"/>
          <w:shd w:val="clear" w:color="auto" w:fill="FFFFFF"/>
        </w:rPr>
        <w:t xml:space="preserve">Successfully managed a staff engagement program that produced new org leadership, increased staff engagement and deepened the relationship between senior leadership and rank and file staff </w:t>
      </w:r>
      <w:proofErr w:type="gramStart"/>
      <w:r>
        <w:rPr>
          <w:rFonts w:ascii="Arial Narrow" w:hAnsi="Arial Narrow" w:cs="Calibri"/>
          <w:color w:val="333333"/>
          <w:shd w:val="clear" w:color="auto" w:fill="FFFFFF"/>
        </w:rPr>
        <w:t>members</w:t>
      </w:r>
      <w:proofErr w:type="gramEnd"/>
    </w:p>
    <w:p w14:paraId="2F7212A7" w14:textId="24A708DB" w:rsidR="006162E4" w:rsidRPr="006162E4" w:rsidRDefault="006162E4" w:rsidP="006162E4">
      <w:pPr>
        <w:pStyle w:val="ListParagraph"/>
        <w:numPr>
          <w:ilvl w:val="0"/>
          <w:numId w:val="30"/>
        </w:numPr>
        <w:shd w:val="clear" w:color="auto" w:fill="FFFFFF"/>
        <w:rPr>
          <w:rFonts w:ascii="Arial Narrow" w:hAnsi="Arial Narrow" w:cs="Calibri"/>
          <w:color w:val="222222"/>
        </w:rPr>
      </w:pPr>
      <w:r w:rsidRPr="006162E4">
        <w:rPr>
          <w:rFonts w:ascii="Arial Narrow" w:hAnsi="Arial Narrow" w:cs="Calibri"/>
          <w:color w:val="333333"/>
          <w:shd w:val="clear" w:color="auto" w:fill="FFFFFF"/>
        </w:rPr>
        <w:t xml:space="preserve">Manage all </w:t>
      </w:r>
      <w:r w:rsidR="00F67208">
        <w:rPr>
          <w:rFonts w:ascii="Arial Narrow" w:hAnsi="Arial Narrow" w:cs="Calibri"/>
          <w:color w:val="333333"/>
          <w:shd w:val="clear" w:color="auto" w:fill="FFFFFF"/>
        </w:rPr>
        <w:t xml:space="preserve">internal Ops </w:t>
      </w:r>
      <w:r w:rsidRPr="006162E4">
        <w:rPr>
          <w:rFonts w:ascii="Arial Narrow" w:hAnsi="Arial Narrow" w:cs="Calibri"/>
          <w:color w:val="333333"/>
          <w:shd w:val="clear" w:color="auto" w:fill="FFFFFF"/>
        </w:rPr>
        <w:t>communications that engage employees, educate and drive understanding of company priorities, and reinforce key messages.</w:t>
      </w:r>
    </w:p>
    <w:p w14:paraId="4642554D" w14:textId="3BF163E1" w:rsidR="006162E4" w:rsidRPr="006162E4" w:rsidRDefault="006162E4" w:rsidP="006162E4">
      <w:pPr>
        <w:pStyle w:val="ListParagraph"/>
        <w:numPr>
          <w:ilvl w:val="0"/>
          <w:numId w:val="30"/>
        </w:numPr>
        <w:shd w:val="clear" w:color="auto" w:fill="FFFFFF"/>
        <w:rPr>
          <w:rFonts w:ascii="Arial Narrow" w:hAnsi="Arial Narrow" w:cs="Calibri"/>
          <w:color w:val="222222"/>
        </w:rPr>
      </w:pPr>
      <w:r w:rsidRPr="006162E4">
        <w:rPr>
          <w:rFonts w:ascii="Arial Narrow" w:hAnsi="Arial Narrow" w:cs="Calibri"/>
          <w:color w:val="222222"/>
        </w:rPr>
        <w:t>Collaborate with Operations leadership and key stakeholders to p</w:t>
      </w:r>
      <w:r w:rsidRPr="006162E4">
        <w:rPr>
          <w:rFonts w:ascii="Arial Narrow" w:hAnsi="Arial Narrow" w:cs="Calibri"/>
          <w:color w:val="333333"/>
          <w:shd w:val="clear" w:color="auto" w:fill="FFFFFF"/>
        </w:rPr>
        <w:t xml:space="preserve">rovide value-added expertise in developing new strategies, concepts, and deliverables. </w:t>
      </w:r>
    </w:p>
    <w:p w14:paraId="79CF537F" w14:textId="77777777" w:rsidR="006162E4" w:rsidRPr="006162E4" w:rsidRDefault="006162E4" w:rsidP="006162E4">
      <w:pPr>
        <w:pStyle w:val="ListParagraph"/>
        <w:numPr>
          <w:ilvl w:val="0"/>
          <w:numId w:val="30"/>
        </w:numPr>
        <w:shd w:val="clear" w:color="auto" w:fill="FFFFFF"/>
        <w:rPr>
          <w:rFonts w:ascii="Arial Narrow" w:hAnsi="Arial Narrow" w:cs="Calibri"/>
          <w:color w:val="222222"/>
        </w:rPr>
      </w:pPr>
      <w:r w:rsidRPr="006162E4">
        <w:rPr>
          <w:rFonts w:ascii="Arial Narrow" w:hAnsi="Arial Narrow" w:cs="Calibri"/>
          <w:color w:val="333333"/>
        </w:rPr>
        <w:t>Engage creative services to deliver messages in high impact ways from video, to infographics, presentations and vlogs across all available communications platforms.</w:t>
      </w:r>
    </w:p>
    <w:p w14:paraId="21C317E3" w14:textId="669D2E0F" w:rsidR="006162E4" w:rsidRPr="006162E4" w:rsidRDefault="006162E4" w:rsidP="006162E4">
      <w:pPr>
        <w:pStyle w:val="ListParagraph"/>
        <w:numPr>
          <w:ilvl w:val="0"/>
          <w:numId w:val="30"/>
        </w:numPr>
        <w:shd w:val="clear" w:color="auto" w:fill="FFFFFF"/>
        <w:rPr>
          <w:rFonts w:ascii="Arial Narrow" w:hAnsi="Arial Narrow" w:cs="Calibri"/>
          <w:color w:val="222222"/>
        </w:rPr>
      </w:pPr>
      <w:r w:rsidRPr="006162E4">
        <w:rPr>
          <w:rFonts w:ascii="Arial Narrow" w:hAnsi="Arial Narrow" w:cs="Calibri"/>
          <w:color w:val="333333"/>
        </w:rPr>
        <w:t>Identify opportunities to improve communications based on content analysis, metrics and user feedback also work with employees u</w:t>
      </w:r>
      <w:r w:rsidRPr="006162E4">
        <w:rPr>
          <w:rFonts w:ascii="Arial Narrow" w:hAnsi="Arial Narrow" w:cs="Calibri"/>
          <w:color w:val="333333"/>
          <w:shd w:val="clear" w:color="auto" w:fill="FFFFFF"/>
        </w:rPr>
        <w:t>tilizing wide-ranging experience to resolve any communications challenges (editing documents, grammar, brand adherence, opportunity assessment).</w:t>
      </w:r>
    </w:p>
    <w:p w14:paraId="2F5F52E2" w14:textId="77777777" w:rsidR="004B169E" w:rsidRPr="005D199B" w:rsidRDefault="005D199B" w:rsidP="00646E40">
      <w:pPr>
        <w:pStyle w:val="ListParagraph"/>
        <w:numPr>
          <w:ilvl w:val="0"/>
          <w:numId w:val="30"/>
        </w:numPr>
        <w:tabs>
          <w:tab w:val="right" w:pos="10080"/>
        </w:tabs>
        <w:rPr>
          <w:rFonts w:ascii="Arial Narrow" w:hAnsi="Arial Narrow"/>
        </w:rPr>
      </w:pPr>
      <w:r>
        <w:rPr>
          <w:rFonts w:ascii="Arial Narrow" w:hAnsi="Arial Narrow"/>
        </w:rPr>
        <w:t>Lead</w:t>
      </w:r>
      <w:r w:rsidR="004B169E" w:rsidRPr="005D199B">
        <w:rPr>
          <w:rFonts w:ascii="Arial Narrow" w:hAnsi="Arial Narrow"/>
        </w:rPr>
        <w:t xml:space="preserve"> special </w:t>
      </w:r>
      <w:r w:rsidR="006F5061" w:rsidRPr="005D199B">
        <w:rPr>
          <w:rFonts w:ascii="Arial Narrow" w:hAnsi="Arial Narrow"/>
        </w:rPr>
        <w:t>projects</w:t>
      </w:r>
      <w:r w:rsidR="004B169E" w:rsidRPr="005D199B">
        <w:rPr>
          <w:rFonts w:ascii="Arial Narrow" w:hAnsi="Arial Narrow"/>
        </w:rPr>
        <w:t xml:space="preserve"> as directed by </w:t>
      </w:r>
      <w:r w:rsidR="00D02000" w:rsidRPr="005D199B">
        <w:rPr>
          <w:rFonts w:ascii="Arial Narrow" w:hAnsi="Arial Narrow"/>
        </w:rPr>
        <w:t>the Chief of Staff/Director of the Business Management Office</w:t>
      </w:r>
    </w:p>
    <w:p w14:paraId="76FB6B9C" w14:textId="77777777" w:rsidR="00BF077A" w:rsidRDefault="00BF077A" w:rsidP="00C63A20">
      <w:pPr>
        <w:tabs>
          <w:tab w:val="right" w:pos="10080"/>
        </w:tabs>
        <w:rPr>
          <w:rFonts w:ascii="Arial Narrow" w:hAnsi="Arial Narrow" w:cs="MV Boli"/>
          <w:b/>
        </w:rPr>
      </w:pPr>
    </w:p>
    <w:p w14:paraId="265C32C3" w14:textId="4E713E8C" w:rsidR="00D25C28" w:rsidRPr="00C50416" w:rsidRDefault="00B371A0" w:rsidP="00C63A20">
      <w:pPr>
        <w:tabs>
          <w:tab w:val="right" w:pos="10080"/>
        </w:tabs>
        <w:rPr>
          <w:rFonts w:ascii="Arial Narrow" w:hAnsi="Arial Narrow" w:cs="MV Boli"/>
          <w:b/>
        </w:rPr>
      </w:pPr>
      <w:r w:rsidRPr="00C50416">
        <w:rPr>
          <w:rFonts w:ascii="Arial Narrow" w:hAnsi="Arial Narrow" w:cs="MV Boli"/>
          <w:b/>
        </w:rPr>
        <w:t xml:space="preserve">WORDPLAYCONSULTING              </w:t>
      </w:r>
      <w:r w:rsidR="00D53E25">
        <w:rPr>
          <w:rFonts w:ascii="Arial Narrow" w:hAnsi="Arial Narrow" w:cs="MV Boli"/>
          <w:b/>
        </w:rPr>
        <w:t>Washington, D.C./</w:t>
      </w:r>
      <w:r w:rsidR="00667DD0">
        <w:rPr>
          <w:rFonts w:ascii="Arial Narrow" w:hAnsi="Arial Narrow" w:cs="MV Boli"/>
          <w:b/>
        </w:rPr>
        <w:t>Oakland, CA</w:t>
      </w:r>
      <w:r w:rsidR="00C85A92" w:rsidRPr="00C50416">
        <w:rPr>
          <w:rFonts w:ascii="Arial Narrow" w:hAnsi="Arial Narrow" w:cs="MV Boli"/>
          <w:b/>
        </w:rPr>
        <w:tab/>
      </w:r>
      <w:r w:rsidR="00D25C28" w:rsidRPr="00C50416">
        <w:rPr>
          <w:rFonts w:ascii="Arial Narrow" w:hAnsi="Arial Narrow" w:cs="MV Boli"/>
          <w:b/>
        </w:rPr>
        <w:t>200</w:t>
      </w:r>
      <w:r w:rsidRPr="00C50416">
        <w:rPr>
          <w:rFonts w:ascii="Arial Narrow" w:hAnsi="Arial Narrow" w:cs="MV Boli"/>
          <w:b/>
        </w:rPr>
        <w:t>9</w:t>
      </w:r>
      <w:r w:rsidR="00D25C28" w:rsidRPr="00C50416">
        <w:rPr>
          <w:rFonts w:ascii="Arial Narrow" w:hAnsi="Arial Narrow" w:cs="MV Boli"/>
          <w:b/>
        </w:rPr>
        <w:t xml:space="preserve"> – Present</w:t>
      </w:r>
    </w:p>
    <w:p w14:paraId="3A143CAE" w14:textId="77777777" w:rsidR="00D25C28" w:rsidRPr="003171AE" w:rsidRDefault="008949F2" w:rsidP="002669C5">
      <w:pPr>
        <w:tabs>
          <w:tab w:val="left" w:pos="-180"/>
        </w:tabs>
        <w:ind w:left="-180" w:right="-270"/>
        <w:jc w:val="both"/>
        <w:rPr>
          <w:rFonts w:ascii="Arial Narrow" w:hAnsi="Arial Narrow" w:cs="MV Boli"/>
          <w:b/>
          <w:i/>
        </w:rPr>
      </w:pPr>
      <w:r w:rsidRPr="003171AE">
        <w:rPr>
          <w:rFonts w:ascii="Arial Narrow" w:hAnsi="Arial Narrow" w:cs="MV Boli"/>
          <w:b/>
          <w:i/>
        </w:rPr>
        <w:tab/>
      </w:r>
      <w:r w:rsidR="004B169E">
        <w:rPr>
          <w:rFonts w:ascii="Arial Narrow" w:hAnsi="Arial Narrow" w:cs="MV Boli"/>
          <w:b/>
          <w:i/>
        </w:rPr>
        <w:t>Principal</w:t>
      </w:r>
      <w:r w:rsidR="0095422A">
        <w:rPr>
          <w:rFonts w:ascii="Arial Narrow" w:hAnsi="Arial Narrow" w:cs="MV Boli"/>
          <w:b/>
          <w:i/>
        </w:rPr>
        <w:t xml:space="preserve"> </w:t>
      </w:r>
    </w:p>
    <w:p w14:paraId="3568B0E2" w14:textId="77777777" w:rsidR="00C63A20" w:rsidRPr="0095422A" w:rsidRDefault="00B371A0" w:rsidP="00D25C28">
      <w:pPr>
        <w:tabs>
          <w:tab w:val="left" w:pos="-180"/>
        </w:tabs>
        <w:jc w:val="both"/>
        <w:rPr>
          <w:rFonts w:ascii="Arial Narrow" w:hAnsi="Arial Narrow" w:cs="MV Boli"/>
          <w:b/>
        </w:rPr>
      </w:pPr>
      <w:r w:rsidRPr="00C50416">
        <w:rPr>
          <w:rFonts w:ascii="Arial Narrow" w:eastAsia="Georgia" w:hAnsi="Arial Narrow" w:cs="Georgia"/>
          <w:i/>
        </w:rPr>
        <w:t xml:space="preserve">Strategic communications firm specializing in </w:t>
      </w:r>
      <w:r w:rsidR="002E32D0">
        <w:rPr>
          <w:rFonts w:ascii="Arial Narrow" w:eastAsia="Georgia" w:hAnsi="Arial Narrow" w:cs="Georgia"/>
          <w:i/>
        </w:rPr>
        <w:t xml:space="preserve">technical writing, </w:t>
      </w:r>
      <w:r w:rsidRPr="00C50416">
        <w:rPr>
          <w:rFonts w:ascii="Arial Narrow" w:eastAsia="Georgia" w:hAnsi="Arial Narrow" w:cs="Georgia"/>
          <w:i/>
        </w:rPr>
        <w:t>marketing and promotional materials, organizational problem solving, grant writing</w:t>
      </w:r>
      <w:r w:rsidR="00351EB4">
        <w:rPr>
          <w:rFonts w:ascii="Arial Narrow" w:eastAsia="Georgia" w:hAnsi="Arial Narrow" w:cs="Georgia"/>
          <w:i/>
        </w:rPr>
        <w:t>/fund development</w:t>
      </w:r>
      <w:r w:rsidRPr="00C50416">
        <w:rPr>
          <w:rFonts w:ascii="Arial Narrow" w:eastAsia="Georgia" w:hAnsi="Arial Narrow" w:cs="Georgia"/>
          <w:i/>
        </w:rPr>
        <w:t>, web content and event management.</w:t>
      </w:r>
      <w:r w:rsidR="0095422A">
        <w:rPr>
          <w:rFonts w:ascii="Arial Narrow" w:eastAsia="Georgia" w:hAnsi="Arial Narrow" w:cs="Georgia"/>
        </w:rPr>
        <w:t xml:space="preserve"> </w:t>
      </w:r>
      <w:r w:rsidR="0095422A" w:rsidRPr="0095422A">
        <w:rPr>
          <w:rFonts w:ascii="Arial Narrow" w:eastAsia="Georgia" w:hAnsi="Arial Narrow" w:cs="Georgia"/>
          <w:b/>
        </w:rPr>
        <w:t>www.wordplayconsulting.com</w:t>
      </w:r>
    </w:p>
    <w:p w14:paraId="1122652A" w14:textId="5398000B" w:rsidR="006162E4" w:rsidRPr="006162E4" w:rsidRDefault="006162E4" w:rsidP="00D61610">
      <w:pPr>
        <w:numPr>
          <w:ilvl w:val="0"/>
          <w:numId w:val="15"/>
        </w:numPr>
        <w:tabs>
          <w:tab w:val="left" w:pos="-180"/>
        </w:tabs>
        <w:rPr>
          <w:rFonts w:ascii="Arial Narrow" w:hAnsi="Arial Narrow" w:cs="MV Boli"/>
        </w:rPr>
      </w:pPr>
      <w:r w:rsidRPr="006162E4">
        <w:rPr>
          <w:rFonts w:ascii="Arial Narrow" w:hAnsi="Arial Narrow" w:cs="MV Boli"/>
          <w:b/>
        </w:rPr>
        <w:t>Client:  Family Choice Healthcare.</w:t>
      </w:r>
      <w:r>
        <w:rPr>
          <w:rFonts w:ascii="Arial Narrow" w:hAnsi="Arial Narrow" w:cs="MV Boli"/>
        </w:rPr>
        <w:t xml:space="preserve"> </w:t>
      </w:r>
      <w:r w:rsidRPr="006162E4">
        <w:rPr>
          <w:rFonts w:ascii="Arial Narrow" w:hAnsi="Arial Narrow" w:cs="MV Boli"/>
          <w:b/>
        </w:rPr>
        <w:t>Online presence redesign and brand refresh.</w:t>
      </w:r>
      <w:r>
        <w:rPr>
          <w:rFonts w:ascii="Arial Narrow" w:hAnsi="Arial Narrow" w:cs="MV Boli"/>
        </w:rPr>
        <w:t xml:space="preserve"> We are pleased to be working again with a client whose original logo we designed 20 years ago. We have updated the logo and company website. Building out an employee portal and the websites of several of their affiliate companies.</w:t>
      </w:r>
    </w:p>
    <w:p w14:paraId="550D6AC3" w14:textId="77777777" w:rsidR="006162E4" w:rsidRPr="006162E4" w:rsidRDefault="006162E4" w:rsidP="006162E4">
      <w:pPr>
        <w:tabs>
          <w:tab w:val="left" w:pos="-180"/>
        </w:tabs>
        <w:ind w:left="720"/>
        <w:rPr>
          <w:rFonts w:ascii="Arial Narrow" w:hAnsi="Arial Narrow" w:cs="MV Boli"/>
        </w:rPr>
      </w:pPr>
    </w:p>
    <w:p w14:paraId="0C56A77F" w14:textId="197C6A79" w:rsidR="00D27E22" w:rsidRDefault="009C3D8F" w:rsidP="00D61610">
      <w:pPr>
        <w:numPr>
          <w:ilvl w:val="0"/>
          <w:numId w:val="15"/>
        </w:numPr>
        <w:tabs>
          <w:tab w:val="left" w:pos="-180"/>
        </w:tabs>
        <w:rPr>
          <w:rFonts w:ascii="Arial Narrow" w:hAnsi="Arial Narrow" w:cs="MV Boli"/>
        </w:rPr>
      </w:pPr>
      <w:r w:rsidRPr="009C3D8F">
        <w:rPr>
          <w:rFonts w:ascii="Arial Narrow" w:hAnsi="Arial Narrow" w:cs="MV Boli"/>
          <w:b/>
        </w:rPr>
        <w:lastRenderedPageBreak/>
        <w:t>Client:  FM Talent Source.</w:t>
      </w:r>
      <w:r>
        <w:rPr>
          <w:rFonts w:ascii="Arial Narrow" w:hAnsi="Arial Narrow" w:cs="MV Boli"/>
        </w:rPr>
        <w:t xml:space="preserve"> </w:t>
      </w:r>
      <w:r w:rsidR="002E32D0" w:rsidRPr="00AA6321">
        <w:rPr>
          <w:rFonts w:ascii="Arial Narrow" w:hAnsi="Arial Narrow" w:cs="MV Boli"/>
          <w:b/>
        </w:rPr>
        <w:t>Technical Writer-Editor/Speechwriter</w:t>
      </w:r>
      <w:r w:rsidR="002E32D0">
        <w:rPr>
          <w:rFonts w:ascii="Arial Narrow" w:hAnsi="Arial Narrow" w:cs="MV Boli"/>
        </w:rPr>
        <w:t xml:space="preserve"> </w:t>
      </w:r>
      <w:r w:rsidR="00667DD0">
        <w:rPr>
          <w:rFonts w:ascii="Arial Narrow" w:hAnsi="Arial Narrow" w:cs="MV Boli"/>
        </w:rPr>
        <w:t xml:space="preserve">for U.S. Department of Commerce Minority Business Development Agency. Writing speeches and briefings for National Director and National Deputy Director as part of </w:t>
      </w:r>
      <w:r w:rsidR="00D61610">
        <w:rPr>
          <w:rFonts w:ascii="Arial Narrow" w:hAnsi="Arial Narrow" w:cs="MV Boli"/>
        </w:rPr>
        <w:t xml:space="preserve">the </w:t>
      </w:r>
      <w:r w:rsidR="00667DD0">
        <w:rPr>
          <w:rFonts w:ascii="Arial Narrow" w:hAnsi="Arial Narrow" w:cs="MV Boli"/>
        </w:rPr>
        <w:t>Public Affairs team.</w:t>
      </w:r>
      <w:r w:rsidR="00D27E22">
        <w:rPr>
          <w:rFonts w:ascii="Arial Narrow" w:hAnsi="Arial Narrow" w:cs="MV Boli"/>
        </w:rPr>
        <w:t xml:space="preserve"> </w:t>
      </w:r>
      <w:r w:rsidR="002E32D0">
        <w:rPr>
          <w:rFonts w:ascii="Arial Narrow" w:hAnsi="Arial Narrow" w:cs="MV Boli"/>
        </w:rPr>
        <w:t xml:space="preserve">Principal editor of all agency collateral (Annual Performance Report, blogs, manuals, Congressional testimony) </w:t>
      </w:r>
      <w:r w:rsidR="00D27E22">
        <w:rPr>
          <w:rFonts w:ascii="Arial Narrow" w:hAnsi="Arial Narrow" w:cs="MV Boli"/>
        </w:rPr>
        <w:t>Highlight: developed talking points for Commerce Secretary Penny Pritzker</w:t>
      </w:r>
    </w:p>
    <w:p w14:paraId="6FE54EF2" w14:textId="77777777" w:rsidR="006162E4" w:rsidRPr="006162E4" w:rsidRDefault="006162E4" w:rsidP="006162E4">
      <w:pPr>
        <w:tabs>
          <w:tab w:val="left" w:pos="-180"/>
        </w:tabs>
        <w:ind w:left="720"/>
        <w:rPr>
          <w:rFonts w:ascii="Arial Narrow" w:hAnsi="Arial Narrow" w:cs="MV Boli"/>
        </w:rPr>
      </w:pPr>
    </w:p>
    <w:p w14:paraId="73645AFF" w14:textId="09467AE5" w:rsidR="009C3D8F" w:rsidRPr="009C3D8F" w:rsidRDefault="0040734E" w:rsidP="009C3D8F">
      <w:pPr>
        <w:numPr>
          <w:ilvl w:val="0"/>
          <w:numId w:val="15"/>
        </w:numPr>
        <w:tabs>
          <w:tab w:val="left" w:pos="-180"/>
        </w:tabs>
        <w:rPr>
          <w:rFonts w:ascii="Arial Narrow" w:hAnsi="Arial Narrow" w:cs="MV Boli"/>
        </w:rPr>
      </w:pPr>
      <w:r w:rsidRPr="009C3D8F">
        <w:rPr>
          <w:rFonts w:ascii="Arial Narrow" w:hAnsi="Arial Narrow" w:cs="MV Boli"/>
          <w:b/>
        </w:rPr>
        <w:t xml:space="preserve">Client: </w:t>
      </w:r>
      <w:r w:rsidR="009C3D8F" w:rsidRPr="009C3D8F">
        <w:rPr>
          <w:rFonts w:ascii="Arial Narrow" w:hAnsi="Arial Narrow" w:cs="MV Boli"/>
          <w:b/>
        </w:rPr>
        <w:t xml:space="preserve">Youth </w:t>
      </w:r>
      <w:proofErr w:type="spellStart"/>
      <w:r w:rsidR="009C3D8F" w:rsidRPr="009C3D8F">
        <w:rPr>
          <w:rFonts w:ascii="Arial Narrow" w:hAnsi="Arial Narrow" w:cs="MV Boli"/>
          <w:b/>
        </w:rPr>
        <w:t>UpRising</w:t>
      </w:r>
      <w:proofErr w:type="spellEnd"/>
      <w:r w:rsidR="009C3D8F" w:rsidRPr="009C3D8F">
        <w:rPr>
          <w:rFonts w:ascii="Arial Narrow" w:hAnsi="Arial Narrow" w:cs="MV Boli"/>
        </w:rPr>
        <w:t xml:space="preserve">. </w:t>
      </w:r>
      <w:r w:rsidRPr="00AA6321">
        <w:rPr>
          <w:rFonts w:ascii="Arial Narrow" w:hAnsi="Arial Narrow" w:cs="MV Boli"/>
          <w:b/>
        </w:rPr>
        <w:t>Interim Development Director</w:t>
      </w:r>
      <w:r w:rsidR="009C3D8F" w:rsidRPr="00AA6321">
        <w:rPr>
          <w:rFonts w:ascii="Arial Narrow" w:hAnsi="Arial Narrow" w:cs="MV Boli"/>
          <w:b/>
        </w:rPr>
        <w:t>.</w:t>
      </w:r>
      <w:r w:rsidR="009C3D8F" w:rsidRPr="009C3D8F">
        <w:rPr>
          <w:rFonts w:ascii="Arial Narrow" w:hAnsi="Arial Narrow" w:cs="MV Boli"/>
        </w:rPr>
        <w:t xml:space="preserve"> </w:t>
      </w:r>
      <w:r w:rsidRPr="009C3D8F">
        <w:rPr>
          <w:rFonts w:ascii="Arial Narrow" w:hAnsi="Arial Narrow" w:cs="MV Boli"/>
        </w:rPr>
        <w:t>Handled all grants reporting; developed an individual donor program and rebranded the anniversary event to make it profitable and noteworthy</w:t>
      </w:r>
      <w:r w:rsidR="009C3D8F" w:rsidRPr="009C3D8F">
        <w:rPr>
          <w:rFonts w:ascii="Arial Narrow" w:hAnsi="Arial Narrow" w:cs="MV Boli"/>
        </w:rPr>
        <w:t xml:space="preserve">. Grant writer for East Oakland community planning grant for $250k public health/prevention initiative sponsored by The California Endowment. Worked to secure over $500k in grants, individual gifts and federal funding, streamline operations and institute national best </w:t>
      </w:r>
      <w:proofErr w:type="spellStart"/>
      <w:r w:rsidR="009C3D8F" w:rsidRPr="009C3D8F">
        <w:rPr>
          <w:rFonts w:ascii="Arial Narrow" w:hAnsi="Arial Narrow" w:cs="MV Boli"/>
        </w:rPr>
        <w:t>practices.Rebranded</w:t>
      </w:r>
      <w:proofErr w:type="spellEnd"/>
      <w:r w:rsidR="009C3D8F" w:rsidRPr="009C3D8F">
        <w:rPr>
          <w:rFonts w:ascii="Arial Narrow" w:hAnsi="Arial Narrow" w:cs="MV Boli"/>
        </w:rPr>
        <w:t xml:space="preserve"> cornerstone special event that raised $40k</w:t>
      </w:r>
      <w:r w:rsidR="009C3D8F">
        <w:rPr>
          <w:rFonts w:ascii="Arial Narrow" w:hAnsi="Arial Narrow" w:cs="MV Boli"/>
        </w:rPr>
        <w:t>.</w:t>
      </w:r>
      <w:r w:rsidR="009C3D8F" w:rsidRPr="009C3D8F">
        <w:rPr>
          <w:rFonts w:ascii="Arial Narrow" w:hAnsi="Arial Narrow" w:cs="MV Boli"/>
        </w:rPr>
        <w:t xml:space="preserve"> </w:t>
      </w:r>
    </w:p>
    <w:p w14:paraId="36DEA030" w14:textId="77777777" w:rsidR="006162E4" w:rsidRPr="006162E4" w:rsidRDefault="006162E4" w:rsidP="006162E4">
      <w:pPr>
        <w:tabs>
          <w:tab w:val="left" w:pos="-180"/>
        </w:tabs>
        <w:ind w:left="720"/>
        <w:jc w:val="both"/>
        <w:rPr>
          <w:rFonts w:ascii="Arial Narrow" w:hAnsi="Arial Narrow" w:cs="MV Boli"/>
        </w:rPr>
      </w:pPr>
    </w:p>
    <w:p w14:paraId="6C03DAC0" w14:textId="509D1FED" w:rsidR="009F546E" w:rsidRPr="00C50416" w:rsidRDefault="009C3D8F" w:rsidP="009922BA">
      <w:pPr>
        <w:numPr>
          <w:ilvl w:val="0"/>
          <w:numId w:val="15"/>
        </w:numPr>
        <w:tabs>
          <w:tab w:val="left" w:pos="-180"/>
        </w:tabs>
        <w:jc w:val="both"/>
        <w:rPr>
          <w:rFonts w:ascii="Arial Narrow" w:hAnsi="Arial Narrow" w:cs="MV Boli"/>
        </w:rPr>
      </w:pPr>
      <w:r w:rsidRPr="009C3D8F">
        <w:rPr>
          <w:rFonts w:ascii="Arial Narrow" w:hAnsi="Arial Narrow" w:cs="MV Boli"/>
          <w:b/>
        </w:rPr>
        <w:t>Client: The Red Door Catering.</w:t>
      </w:r>
      <w:r>
        <w:rPr>
          <w:rFonts w:ascii="Arial Narrow" w:hAnsi="Arial Narrow" w:cs="MV Boli"/>
        </w:rPr>
        <w:t xml:space="preserve"> </w:t>
      </w:r>
      <w:r w:rsidR="0040734E" w:rsidRPr="00AA6321">
        <w:rPr>
          <w:rFonts w:ascii="Arial Narrow" w:hAnsi="Arial Narrow" w:cs="MV Boli"/>
          <w:b/>
        </w:rPr>
        <w:t>M</w:t>
      </w:r>
      <w:r w:rsidR="00B371A0" w:rsidRPr="00AA6321">
        <w:rPr>
          <w:rFonts w:ascii="Arial Narrow" w:hAnsi="Arial Narrow" w:cs="MV Boli"/>
          <w:b/>
        </w:rPr>
        <w:t>arketing Director</w:t>
      </w:r>
      <w:r w:rsidR="00B371A0" w:rsidRPr="00C50416">
        <w:rPr>
          <w:rFonts w:ascii="Arial Narrow" w:hAnsi="Arial Narrow" w:cs="MV Boli"/>
        </w:rPr>
        <w:t xml:space="preserve"> for prominent </w:t>
      </w:r>
      <w:r w:rsidR="00D071CA">
        <w:rPr>
          <w:rFonts w:ascii="Arial Narrow" w:hAnsi="Arial Narrow" w:cs="MV Boli"/>
        </w:rPr>
        <w:t>B</w:t>
      </w:r>
      <w:r w:rsidR="00B371A0" w:rsidRPr="00C50416">
        <w:rPr>
          <w:rFonts w:ascii="Arial Narrow" w:hAnsi="Arial Narrow" w:cs="MV Boli"/>
        </w:rPr>
        <w:t>ay area catering compa</w:t>
      </w:r>
      <w:r w:rsidR="008949F2" w:rsidRPr="00C50416">
        <w:rPr>
          <w:rFonts w:ascii="Arial Narrow" w:hAnsi="Arial Narrow" w:cs="MV Boli"/>
        </w:rPr>
        <w:t>ny handling collateral</w:t>
      </w:r>
      <w:r w:rsidR="00D071CA">
        <w:rPr>
          <w:rFonts w:ascii="Arial Narrow" w:hAnsi="Arial Narrow" w:cs="MV Boli"/>
        </w:rPr>
        <w:t>,</w:t>
      </w:r>
      <w:r w:rsidR="008949F2" w:rsidRPr="00C50416">
        <w:rPr>
          <w:rFonts w:ascii="Arial Narrow" w:hAnsi="Arial Narrow" w:cs="MV Boli"/>
        </w:rPr>
        <w:t xml:space="preserve"> preferred catering list</w:t>
      </w:r>
      <w:r w:rsidR="00D071CA">
        <w:rPr>
          <w:rFonts w:ascii="Arial Narrow" w:hAnsi="Arial Narrow" w:cs="MV Boli"/>
        </w:rPr>
        <w:t xml:space="preserve"> proposals</w:t>
      </w:r>
      <w:r w:rsidR="008949F2" w:rsidRPr="00C50416">
        <w:rPr>
          <w:rFonts w:ascii="Arial Narrow" w:hAnsi="Arial Narrow" w:cs="MV Boli"/>
        </w:rPr>
        <w:t xml:space="preserve">, web content and special promotions. Successfully bid and accepted on </w:t>
      </w:r>
      <w:r w:rsidR="00116FAD" w:rsidRPr="00C50416">
        <w:rPr>
          <w:rFonts w:ascii="Arial Narrow" w:hAnsi="Arial Narrow" w:cs="MV Boli"/>
        </w:rPr>
        <w:t>exclusive</w:t>
      </w:r>
      <w:r w:rsidR="008949F2" w:rsidRPr="00C50416">
        <w:rPr>
          <w:rFonts w:ascii="Arial Narrow" w:hAnsi="Arial Narrow" w:cs="MV Boli"/>
        </w:rPr>
        <w:t xml:space="preserve"> catering rosters: East Bay Regional Parks, Chabot Space &amp; Science Center, The </w:t>
      </w:r>
      <w:r w:rsidR="0002212B" w:rsidRPr="00C50416">
        <w:rPr>
          <w:rFonts w:ascii="Arial Narrow" w:hAnsi="Arial Narrow" w:cs="MV Boli"/>
        </w:rPr>
        <w:t>David Brower Center</w:t>
      </w:r>
    </w:p>
    <w:p w14:paraId="3BC1F668" w14:textId="77777777" w:rsidR="006162E4" w:rsidRPr="006162E4" w:rsidRDefault="006162E4" w:rsidP="006162E4">
      <w:pPr>
        <w:tabs>
          <w:tab w:val="left" w:pos="-180"/>
        </w:tabs>
        <w:ind w:left="720"/>
        <w:jc w:val="both"/>
        <w:rPr>
          <w:rFonts w:ascii="Arial Narrow" w:hAnsi="Arial Narrow" w:cs="MV Boli"/>
        </w:rPr>
      </w:pPr>
    </w:p>
    <w:p w14:paraId="6AEBEA2A" w14:textId="15B42A28" w:rsidR="0002212B" w:rsidRPr="00C50416" w:rsidRDefault="009C3D8F" w:rsidP="009922BA">
      <w:pPr>
        <w:numPr>
          <w:ilvl w:val="0"/>
          <w:numId w:val="15"/>
        </w:numPr>
        <w:tabs>
          <w:tab w:val="left" w:pos="-180"/>
        </w:tabs>
        <w:jc w:val="both"/>
        <w:rPr>
          <w:rFonts w:ascii="Arial Narrow" w:hAnsi="Arial Narrow" w:cs="MV Boli"/>
        </w:rPr>
      </w:pPr>
      <w:r w:rsidRPr="009C3D8F">
        <w:rPr>
          <w:rFonts w:ascii="Arial Narrow" w:hAnsi="Arial Narrow" w:cs="MV Boli"/>
          <w:b/>
        </w:rPr>
        <w:t>Client: The Burton Wire</w:t>
      </w:r>
      <w:r>
        <w:rPr>
          <w:rFonts w:ascii="Arial Narrow" w:hAnsi="Arial Narrow" w:cs="MV Boli"/>
          <w:b/>
        </w:rPr>
        <w:t>.</w:t>
      </w:r>
      <w:r>
        <w:rPr>
          <w:rFonts w:ascii="Arial Narrow" w:hAnsi="Arial Narrow" w:cs="MV Boli"/>
        </w:rPr>
        <w:t xml:space="preserve"> </w:t>
      </w:r>
      <w:r w:rsidR="0002212B" w:rsidRPr="00AA6321">
        <w:rPr>
          <w:rFonts w:ascii="Arial Narrow" w:hAnsi="Arial Narrow" w:cs="MV Boli"/>
          <w:b/>
        </w:rPr>
        <w:t>Director of Communications &amp; Publicist</w:t>
      </w:r>
      <w:r w:rsidR="0002212B" w:rsidRPr="00C50416">
        <w:rPr>
          <w:rFonts w:ascii="Arial Narrow" w:hAnsi="Arial Narrow" w:cs="MV Boli"/>
        </w:rPr>
        <w:t xml:space="preserve"> for The Burton Wire (burtonwire.com) </w:t>
      </w:r>
    </w:p>
    <w:p w14:paraId="528DD8F2" w14:textId="77777777" w:rsidR="006162E4" w:rsidRPr="006162E4" w:rsidRDefault="006162E4" w:rsidP="006162E4">
      <w:pPr>
        <w:tabs>
          <w:tab w:val="left" w:pos="-180"/>
        </w:tabs>
        <w:ind w:left="720"/>
        <w:jc w:val="both"/>
        <w:rPr>
          <w:rFonts w:ascii="Arial Narrow" w:hAnsi="Arial Narrow" w:cs="MV Boli"/>
        </w:rPr>
      </w:pPr>
    </w:p>
    <w:p w14:paraId="7783352E" w14:textId="1B16BE43" w:rsidR="0002212B" w:rsidRPr="00C50416" w:rsidRDefault="009C3D8F" w:rsidP="009922BA">
      <w:pPr>
        <w:numPr>
          <w:ilvl w:val="0"/>
          <w:numId w:val="15"/>
        </w:numPr>
        <w:tabs>
          <w:tab w:val="left" w:pos="-180"/>
        </w:tabs>
        <w:jc w:val="both"/>
        <w:rPr>
          <w:rFonts w:ascii="Arial Narrow" w:hAnsi="Arial Narrow" w:cs="MV Boli"/>
        </w:rPr>
      </w:pPr>
      <w:r w:rsidRPr="009C3D8F">
        <w:rPr>
          <w:rFonts w:ascii="Arial Narrow" w:hAnsi="Arial Narrow" w:cs="MV Boli"/>
          <w:b/>
        </w:rPr>
        <w:t>Client: East Oakland Youth Development Center (EOYDC)</w:t>
      </w:r>
      <w:r>
        <w:rPr>
          <w:rFonts w:ascii="Arial Narrow" w:hAnsi="Arial Narrow" w:cs="MV Boli"/>
        </w:rPr>
        <w:t xml:space="preserve"> </w:t>
      </w:r>
      <w:r w:rsidRPr="00AA6321">
        <w:rPr>
          <w:rFonts w:ascii="Arial Narrow" w:hAnsi="Arial Narrow" w:cs="MV Boli"/>
          <w:b/>
        </w:rPr>
        <w:t>Development Consultant.</w:t>
      </w:r>
      <w:r>
        <w:rPr>
          <w:rFonts w:ascii="Arial Narrow" w:hAnsi="Arial Narrow" w:cs="MV Boli"/>
        </w:rPr>
        <w:t xml:space="preserve"> </w:t>
      </w:r>
      <w:r w:rsidR="0002212B" w:rsidRPr="00C50416">
        <w:rPr>
          <w:rFonts w:ascii="Arial Narrow" w:hAnsi="Arial Narrow" w:cs="MV Boli"/>
        </w:rPr>
        <w:t xml:space="preserve">Doubled donor’s gift while writing the check from $10k </w:t>
      </w:r>
      <w:r w:rsidR="00D071CA">
        <w:rPr>
          <w:rFonts w:ascii="Arial Narrow" w:hAnsi="Arial Narrow" w:cs="MV Boli"/>
        </w:rPr>
        <w:t>to $20k to support summer camp for Oakland youth.</w:t>
      </w:r>
    </w:p>
    <w:p w14:paraId="78343E23" w14:textId="77777777" w:rsidR="006162E4" w:rsidRPr="006162E4" w:rsidRDefault="006162E4" w:rsidP="006162E4">
      <w:pPr>
        <w:tabs>
          <w:tab w:val="left" w:pos="-180"/>
        </w:tabs>
        <w:ind w:left="720"/>
        <w:jc w:val="both"/>
        <w:rPr>
          <w:rFonts w:ascii="Arial Narrow" w:hAnsi="Arial Narrow" w:cs="MV Boli"/>
        </w:rPr>
      </w:pPr>
    </w:p>
    <w:p w14:paraId="7F9C2383" w14:textId="26C89621" w:rsidR="0002212B" w:rsidRPr="00C50416" w:rsidRDefault="009C3D8F" w:rsidP="009922BA">
      <w:pPr>
        <w:numPr>
          <w:ilvl w:val="0"/>
          <w:numId w:val="15"/>
        </w:numPr>
        <w:tabs>
          <w:tab w:val="left" w:pos="-180"/>
        </w:tabs>
        <w:jc w:val="both"/>
        <w:rPr>
          <w:rFonts w:ascii="Arial Narrow" w:hAnsi="Arial Narrow" w:cs="MV Boli"/>
        </w:rPr>
      </w:pPr>
      <w:r w:rsidRPr="009C3D8F">
        <w:rPr>
          <w:rFonts w:ascii="Arial Narrow" w:hAnsi="Arial Narrow" w:cs="MV Boli"/>
          <w:b/>
        </w:rPr>
        <w:t xml:space="preserve">Client: </w:t>
      </w:r>
      <w:proofErr w:type="spellStart"/>
      <w:r w:rsidRPr="009C3D8F">
        <w:rPr>
          <w:rFonts w:ascii="Arial Narrow" w:hAnsi="Arial Narrow" w:cs="MV Boli"/>
          <w:b/>
        </w:rPr>
        <w:t>Debrena</w:t>
      </w:r>
      <w:proofErr w:type="spellEnd"/>
      <w:r w:rsidRPr="009C3D8F">
        <w:rPr>
          <w:rFonts w:ascii="Arial Narrow" w:hAnsi="Arial Narrow" w:cs="MV Boli"/>
          <w:b/>
        </w:rPr>
        <w:t xml:space="preserve"> Jackson Gandy.</w:t>
      </w:r>
      <w:r>
        <w:rPr>
          <w:rFonts w:ascii="Arial Narrow" w:hAnsi="Arial Narrow" w:cs="MV Boli"/>
        </w:rPr>
        <w:t xml:space="preserve"> </w:t>
      </w:r>
      <w:r w:rsidR="00AA6321" w:rsidRPr="00AA6321">
        <w:rPr>
          <w:rFonts w:ascii="Arial Narrow" w:hAnsi="Arial Narrow" w:cs="MV Boli"/>
          <w:b/>
        </w:rPr>
        <w:t>Ghost</w:t>
      </w:r>
      <w:r w:rsidR="00AA6321">
        <w:rPr>
          <w:rFonts w:ascii="Arial Narrow" w:hAnsi="Arial Narrow" w:cs="MV Boli"/>
          <w:b/>
        </w:rPr>
        <w:t>w</w:t>
      </w:r>
      <w:r w:rsidR="00AA6321" w:rsidRPr="00AA6321">
        <w:rPr>
          <w:rFonts w:ascii="Arial Narrow" w:hAnsi="Arial Narrow" w:cs="MV Boli"/>
          <w:b/>
        </w:rPr>
        <w:t>riter</w:t>
      </w:r>
      <w:r w:rsidR="00AA6321">
        <w:rPr>
          <w:rFonts w:ascii="Arial Narrow" w:hAnsi="Arial Narrow" w:cs="MV Boli"/>
          <w:b/>
        </w:rPr>
        <w:t>.</w:t>
      </w:r>
      <w:r>
        <w:rPr>
          <w:rFonts w:ascii="Arial Narrow" w:hAnsi="Arial Narrow" w:cs="MV Boli"/>
        </w:rPr>
        <w:t xml:space="preserve"> </w:t>
      </w:r>
      <w:r w:rsidR="0002212B" w:rsidRPr="00C50416">
        <w:rPr>
          <w:rFonts w:ascii="Arial Narrow" w:hAnsi="Arial Narrow" w:cs="MV Boli"/>
        </w:rPr>
        <w:t>Successfully edited the formal book proposal of national author</w:t>
      </w:r>
      <w:r w:rsidR="00D071CA">
        <w:rPr>
          <w:rFonts w:ascii="Arial Narrow" w:hAnsi="Arial Narrow" w:cs="MV Boli"/>
        </w:rPr>
        <w:t xml:space="preserve"> that was accepted</w:t>
      </w:r>
      <w:r w:rsidR="0002212B" w:rsidRPr="00C50416">
        <w:rPr>
          <w:rFonts w:ascii="Arial Narrow" w:hAnsi="Arial Narrow" w:cs="MV Boli"/>
        </w:rPr>
        <w:t xml:space="preserve"> with a 5-figure ad</w:t>
      </w:r>
      <w:r w:rsidR="00D071CA">
        <w:rPr>
          <w:rFonts w:ascii="Arial Narrow" w:hAnsi="Arial Narrow" w:cs="MV Boli"/>
        </w:rPr>
        <w:t>vance</w:t>
      </w:r>
      <w:r w:rsidR="001A4A54">
        <w:rPr>
          <w:rFonts w:ascii="Arial Narrow" w:hAnsi="Arial Narrow" w:cs="MV Boli"/>
        </w:rPr>
        <w:t>.</w:t>
      </w:r>
    </w:p>
    <w:p w14:paraId="240B57E5" w14:textId="77777777" w:rsidR="00D27E22" w:rsidRDefault="00D27E22" w:rsidP="0050730C">
      <w:pPr>
        <w:tabs>
          <w:tab w:val="right" w:pos="10080"/>
        </w:tabs>
        <w:rPr>
          <w:rFonts w:ascii="Arial Narrow" w:hAnsi="Arial Narrow" w:cs="MV Boli"/>
          <w:b/>
        </w:rPr>
      </w:pPr>
    </w:p>
    <w:p w14:paraId="6237B70B" w14:textId="77777777" w:rsidR="00D25C28" w:rsidRPr="00C50416" w:rsidRDefault="009805BB" w:rsidP="0050730C">
      <w:pPr>
        <w:tabs>
          <w:tab w:val="right" w:pos="10080"/>
        </w:tabs>
        <w:rPr>
          <w:rFonts w:ascii="Arial Narrow" w:hAnsi="Arial Narrow" w:cs="MV Boli"/>
          <w:b/>
        </w:rPr>
      </w:pPr>
      <w:r w:rsidRPr="00C50416">
        <w:rPr>
          <w:rFonts w:ascii="Arial Narrow" w:hAnsi="Arial Narrow" w:cs="MV Boli"/>
          <w:b/>
        </w:rPr>
        <w:t xml:space="preserve">CITY OF OAKLAND        </w:t>
      </w:r>
      <w:r w:rsidR="000B55D4">
        <w:rPr>
          <w:rFonts w:ascii="Arial Narrow" w:hAnsi="Arial Narrow" w:cs="MV Boli"/>
          <w:b/>
        </w:rPr>
        <w:t xml:space="preserve">                    </w:t>
      </w:r>
      <w:proofErr w:type="spellStart"/>
      <w:r w:rsidRPr="00C50416">
        <w:rPr>
          <w:rFonts w:ascii="Arial Narrow" w:hAnsi="Arial Narrow" w:cs="MV Boli"/>
          <w:b/>
        </w:rPr>
        <w:t>Oakland</w:t>
      </w:r>
      <w:proofErr w:type="spellEnd"/>
      <w:r w:rsidRPr="00C50416">
        <w:rPr>
          <w:rFonts w:ascii="Arial Narrow" w:hAnsi="Arial Narrow" w:cs="MV Boli"/>
          <w:b/>
        </w:rPr>
        <w:t>, California</w:t>
      </w:r>
      <w:r w:rsidR="00C85A92" w:rsidRPr="00C50416">
        <w:rPr>
          <w:rFonts w:ascii="Arial Narrow" w:hAnsi="Arial Narrow" w:cs="MV Boli"/>
          <w:b/>
        </w:rPr>
        <w:tab/>
      </w:r>
      <w:r w:rsidR="0050730C" w:rsidRPr="00C50416">
        <w:rPr>
          <w:rFonts w:ascii="Arial Narrow" w:hAnsi="Arial Narrow" w:cs="MV Boli"/>
          <w:b/>
        </w:rPr>
        <w:t xml:space="preserve">  </w:t>
      </w:r>
      <w:r w:rsidR="00D25C28" w:rsidRPr="00C50416">
        <w:rPr>
          <w:rFonts w:ascii="Arial Narrow" w:hAnsi="Arial Narrow" w:cs="MV Boli"/>
          <w:b/>
        </w:rPr>
        <w:t>200</w:t>
      </w:r>
      <w:r w:rsidRPr="00C50416">
        <w:rPr>
          <w:rFonts w:ascii="Arial Narrow" w:hAnsi="Arial Narrow" w:cs="MV Boli"/>
          <w:b/>
        </w:rPr>
        <w:t>6</w:t>
      </w:r>
      <w:r w:rsidR="00D25C28" w:rsidRPr="00C50416">
        <w:rPr>
          <w:rFonts w:ascii="Arial Narrow" w:hAnsi="Arial Narrow" w:cs="MV Boli"/>
          <w:b/>
        </w:rPr>
        <w:t xml:space="preserve"> – 200</w:t>
      </w:r>
      <w:r w:rsidRPr="00C50416">
        <w:rPr>
          <w:rFonts w:ascii="Arial Narrow" w:hAnsi="Arial Narrow" w:cs="MV Boli"/>
          <w:b/>
        </w:rPr>
        <w:t>8</w:t>
      </w:r>
    </w:p>
    <w:p w14:paraId="0E760C72" w14:textId="77777777" w:rsidR="0054782D" w:rsidRPr="00C50416" w:rsidRDefault="009805BB" w:rsidP="00D90B25">
      <w:pPr>
        <w:ind w:right="-270"/>
        <w:jc w:val="both"/>
        <w:rPr>
          <w:rFonts w:ascii="Arial Narrow" w:hAnsi="Arial Narrow" w:cs="MV Boli"/>
          <w:b/>
        </w:rPr>
      </w:pPr>
      <w:r w:rsidRPr="00C50416">
        <w:rPr>
          <w:rFonts w:ascii="Arial Narrow" w:hAnsi="Arial Narrow" w:cs="MV Boli"/>
          <w:b/>
        </w:rPr>
        <w:t>Deputy Director, Office of Parks and Recreation</w:t>
      </w:r>
    </w:p>
    <w:p w14:paraId="61C83705" w14:textId="77777777" w:rsidR="00263E1F" w:rsidRPr="00C50416" w:rsidRDefault="009805BB" w:rsidP="00D25C28">
      <w:pPr>
        <w:jc w:val="both"/>
        <w:rPr>
          <w:rFonts w:ascii="Arial Narrow" w:hAnsi="Arial Narrow" w:cs="MV Boli"/>
          <w:i/>
        </w:rPr>
      </w:pPr>
      <w:r w:rsidRPr="00C50416">
        <w:rPr>
          <w:rFonts w:ascii="Arial Narrow" w:hAnsi="Arial Narrow" w:cs="MV Boli"/>
          <w:i/>
        </w:rPr>
        <w:t>Supervised citywide programs in a network of 24 recreation centers</w:t>
      </w:r>
      <w:r w:rsidR="008949F2" w:rsidRPr="00C50416">
        <w:rPr>
          <w:rFonts w:ascii="Arial Narrow" w:hAnsi="Arial Narrow" w:cs="MV Boli"/>
          <w:i/>
        </w:rPr>
        <w:t xml:space="preserve"> and</w:t>
      </w:r>
      <w:r w:rsidRPr="00C50416">
        <w:rPr>
          <w:rFonts w:ascii="Arial Narrow" w:hAnsi="Arial Narrow" w:cs="MV Boli"/>
          <w:i/>
        </w:rPr>
        <w:t xml:space="preserve"> parks for city of 400,000 residents</w:t>
      </w:r>
    </w:p>
    <w:p w14:paraId="58F3B134" w14:textId="77777777" w:rsidR="00263E1F" w:rsidRPr="00C50416" w:rsidRDefault="00904D5E" w:rsidP="001F004A">
      <w:pPr>
        <w:numPr>
          <w:ilvl w:val="0"/>
          <w:numId w:val="17"/>
        </w:numPr>
        <w:jc w:val="both"/>
        <w:rPr>
          <w:rFonts w:ascii="Arial Narrow" w:hAnsi="Arial Narrow" w:cs="MV Boli"/>
          <w:u w:val="single"/>
        </w:rPr>
      </w:pPr>
      <w:r w:rsidRPr="00C50416">
        <w:rPr>
          <w:rFonts w:ascii="Arial Narrow" w:hAnsi="Arial Narrow" w:cs="MV Boli"/>
        </w:rPr>
        <w:t xml:space="preserve">Principle liaison to the Office of the Mayor – </w:t>
      </w:r>
      <w:r w:rsidR="00D071CA">
        <w:rPr>
          <w:rFonts w:ascii="Arial Narrow" w:hAnsi="Arial Narrow" w:cs="MV Boli"/>
        </w:rPr>
        <w:t xml:space="preserve">rebranded </w:t>
      </w:r>
      <w:r w:rsidR="00553581" w:rsidRPr="00C50416">
        <w:rPr>
          <w:rFonts w:ascii="Arial Narrow" w:hAnsi="Arial Narrow" w:cs="MV Boli"/>
        </w:rPr>
        <w:t xml:space="preserve">agency </w:t>
      </w:r>
      <w:r w:rsidR="00D071CA">
        <w:rPr>
          <w:rFonts w:ascii="Arial Narrow" w:hAnsi="Arial Narrow" w:cs="MV Boli"/>
        </w:rPr>
        <w:t xml:space="preserve">as lynchpin of </w:t>
      </w:r>
      <w:r w:rsidR="00553581" w:rsidRPr="00C50416">
        <w:rPr>
          <w:rFonts w:ascii="Arial Narrow" w:hAnsi="Arial Narrow" w:cs="MV Boli"/>
        </w:rPr>
        <w:t>the Mayor’s</w:t>
      </w:r>
      <w:r w:rsidRPr="00C50416">
        <w:rPr>
          <w:rFonts w:ascii="Arial Narrow" w:hAnsi="Arial Narrow" w:cs="MV Boli"/>
        </w:rPr>
        <w:t xml:space="preserve"> public safety </w:t>
      </w:r>
      <w:r w:rsidR="00553581" w:rsidRPr="00C50416">
        <w:rPr>
          <w:rFonts w:ascii="Arial Narrow" w:hAnsi="Arial Narrow" w:cs="MV Boli"/>
        </w:rPr>
        <w:t>p</w:t>
      </w:r>
      <w:r w:rsidR="00D071CA">
        <w:rPr>
          <w:rFonts w:ascii="Arial Narrow" w:hAnsi="Arial Narrow" w:cs="MV Boli"/>
        </w:rPr>
        <w:t>lan</w:t>
      </w:r>
    </w:p>
    <w:p w14:paraId="17E1F16F" w14:textId="77777777" w:rsidR="003E026B" w:rsidRPr="00C50416" w:rsidRDefault="009805BB" w:rsidP="001F004A">
      <w:pPr>
        <w:numPr>
          <w:ilvl w:val="0"/>
          <w:numId w:val="17"/>
        </w:numPr>
        <w:jc w:val="both"/>
        <w:rPr>
          <w:rFonts w:ascii="Arial Narrow" w:hAnsi="Arial Narrow" w:cs="MV Boli"/>
          <w:u w:val="single"/>
        </w:rPr>
      </w:pPr>
      <w:r w:rsidRPr="00C50416">
        <w:rPr>
          <w:rFonts w:ascii="Arial Narrow" w:eastAsia="Georgia" w:hAnsi="Arial Narrow" w:cs="Georgia"/>
        </w:rPr>
        <w:t>Managed a team of seven (7) recreation supervisors responsible for youth sports, cultural arts, summer programming, fund development and eight (8) specialty event facilities</w:t>
      </w:r>
    </w:p>
    <w:p w14:paraId="51F7E51F" w14:textId="77777777" w:rsidR="009805BB" w:rsidRPr="00C50416" w:rsidRDefault="00640458" w:rsidP="001F004A">
      <w:pPr>
        <w:numPr>
          <w:ilvl w:val="0"/>
          <w:numId w:val="17"/>
        </w:numPr>
        <w:jc w:val="both"/>
        <w:rPr>
          <w:rFonts w:ascii="Arial Narrow" w:hAnsi="Arial Narrow" w:cs="MV Boli"/>
          <w:u w:val="single"/>
        </w:rPr>
      </w:pPr>
      <w:r w:rsidRPr="00C50416">
        <w:rPr>
          <w:rFonts w:ascii="Arial Narrow" w:eastAsia="Georgia" w:hAnsi="Arial Narrow" w:cs="Georgia"/>
        </w:rPr>
        <w:t>M</w:t>
      </w:r>
      <w:r w:rsidR="009805BB" w:rsidRPr="00C50416">
        <w:rPr>
          <w:rFonts w:ascii="Arial Narrow" w:eastAsia="Georgia" w:hAnsi="Arial Narrow" w:cs="Georgia"/>
        </w:rPr>
        <w:t>anaged city contract relationships with the Oakland Zoo, golf courses, Feather River Camp, Oakland Unified School District, Children’s Fairyland and the City Stables</w:t>
      </w:r>
      <w:r w:rsidR="009805BB" w:rsidRPr="00C50416">
        <w:rPr>
          <w:rFonts w:ascii="Arial Narrow" w:hAnsi="Arial Narrow" w:cs="MV Boli"/>
        </w:rPr>
        <w:t xml:space="preserve"> </w:t>
      </w:r>
    </w:p>
    <w:p w14:paraId="2E1DC023" w14:textId="77777777" w:rsidR="00C71F67" w:rsidRPr="00C50416" w:rsidRDefault="00B371A0" w:rsidP="00646E40">
      <w:pPr>
        <w:pStyle w:val="Normal1"/>
        <w:numPr>
          <w:ilvl w:val="0"/>
          <w:numId w:val="17"/>
        </w:numPr>
        <w:jc w:val="both"/>
        <w:rPr>
          <w:szCs w:val="24"/>
        </w:rPr>
      </w:pPr>
      <w:r w:rsidRPr="007F675B">
        <w:rPr>
          <w:rFonts w:ascii="Arial Narrow" w:eastAsia="Georgia" w:hAnsi="Arial Narrow" w:cs="Georgia"/>
          <w:szCs w:val="24"/>
        </w:rPr>
        <w:t>Present</w:t>
      </w:r>
      <w:r w:rsidR="009805BB" w:rsidRPr="007F675B">
        <w:rPr>
          <w:rFonts w:ascii="Arial Narrow" w:eastAsia="Georgia" w:hAnsi="Arial Narrow" w:cs="Georgia"/>
          <w:szCs w:val="24"/>
        </w:rPr>
        <w:t>ed</w:t>
      </w:r>
      <w:r w:rsidRPr="007F675B">
        <w:rPr>
          <w:rFonts w:ascii="Arial Narrow" w:eastAsia="Georgia" w:hAnsi="Arial Narrow" w:cs="Georgia"/>
          <w:szCs w:val="24"/>
        </w:rPr>
        <w:t xml:space="preserve"> agency reports to City Council, City Administrator and Council</w:t>
      </w:r>
      <w:r w:rsidRPr="00C50416">
        <w:rPr>
          <w:rFonts w:ascii="Arial Narrow" w:eastAsia="Georgia" w:hAnsi="Arial Narrow" w:cs="Georgia"/>
          <w:szCs w:val="24"/>
        </w:rPr>
        <w:t xml:space="preserve"> Committees</w:t>
      </w:r>
    </w:p>
    <w:p w14:paraId="4660CB71" w14:textId="77777777" w:rsidR="0002212B" w:rsidRPr="0040734E" w:rsidRDefault="00B371A0" w:rsidP="00646E40">
      <w:pPr>
        <w:pStyle w:val="Normal1"/>
        <w:numPr>
          <w:ilvl w:val="0"/>
          <w:numId w:val="17"/>
        </w:numPr>
        <w:ind w:right="-270"/>
        <w:jc w:val="both"/>
        <w:rPr>
          <w:rFonts w:ascii="Arial Narrow" w:eastAsia="Georgia" w:hAnsi="Arial Narrow" w:cs="Georgia"/>
          <w:szCs w:val="24"/>
        </w:rPr>
      </w:pPr>
      <w:r w:rsidRPr="0040734E">
        <w:rPr>
          <w:rFonts w:ascii="Arial Narrow" w:eastAsia="Georgia" w:hAnsi="Arial Narrow" w:cs="Georgia"/>
          <w:szCs w:val="24"/>
        </w:rPr>
        <w:t>Prepare</w:t>
      </w:r>
      <w:r w:rsidR="008949F2" w:rsidRPr="0040734E">
        <w:rPr>
          <w:rFonts w:ascii="Arial Narrow" w:eastAsia="Georgia" w:hAnsi="Arial Narrow" w:cs="Georgia"/>
          <w:szCs w:val="24"/>
        </w:rPr>
        <w:t>d</w:t>
      </w:r>
      <w:r w:rsidR="0040734E" w:rsidRPr="0040734E">
        <w:rPr>
          <w:rFonts w:ascii="Arial Narrow" w:eastAsia="Georgia" w:hAnsi="Arial Narrow" w:cs="Georgia"/>
          <w:szCs w:val="24"/>
        </w:rPr>
        <w:t xml:space="preserve"> and presented reports to </w:t>
      </w:r>
      <w:r w:rsidRPr="0040734E">
        <w:rPr>
          <w:rFonts w:ascii="Arial Narrow" w:eastAsia="Georgia" w:hAnsi="Arial Narrow" w:cs="Georgia"/>
          <w:szCs w:val="24"/>
        </w:rPr>
        <w:t>state agenc</w:t>
      </w:r>
      <w:r w:rsidR="0040734E">
        <w:rPr>
          <w:rFonts w:ascii="Arial Narrow" w:eastAsia="Georgia" w:hAnsi="Arial Narrow" w:cs="Georgia"/>
          <w:szCs w:val="24"/>
        </w:rPr>
        <w:t>ies, the</w:t>
      </w:r>
      <w:r w:rsidRPr="0040734E">
        <w:rPr>
          <w:rFonts w:ascii="Arial Narrow" w:eastAsia="Georgia" w:hAnsi="Arial Narrow" w:cs="Georgia"/>
          <w:szCs w:val="24"/>
        </w:rPr>
        <w:t xml:space="preserve"> </w:t>
      </w:r>
      <w:r w:rsidR="001F004A" w:rsidRPr="0040734E">
        <w:rPr>
          <w:rFonts w:ascii="Arial Narrow" w:eastAsia="Georgia" w:hAnsi="Arial Narrow" w:cs="Georgia"/>
          <w:szCs w:val="24"/>
        </w:rPr>
        <w:t>g</w:t>
      </w:r>
      <w:r w:rsidRPr="0040734E">
        <w:rPr>
          <w:rFonts w:ascii="Arial Narrow" w:eastAsia="Georgia" w:hAnsi="Arial Narrow" w:cs="Georgia"/>
          <w:szCs w:val="24"/>
        </w:rPr>
        <w:t xml:space="preserve">overnor’s </w:t>
      </w:r>
      <w:r w:rsidR="001F004A" w:rsidRPr="0040734E">
        <w:rPr>
          <w:rFonts w:ascii="Arial Narrow" w:eastAsia="Georgia" w:hAnsi="Arial Narrow" w:cs="Georgia"/>
          <w:szCs w:val="24"/>
        </w:rPr>
        <w:t>o</w:t>
      </w:r>
      <w:r w:rsidRPr="0040734E">
        <w:rPr>
          <w:rFonts w:ascii="Arial Narrow" w:eastAsia="Georgia" w:hAnsi="Arial Narrow" w:cs="Georgia"/>
          <w:szCs w:val="24"/>
        </w:rPr>
        <w:t>ffice, potential grant makers and funders</w:t>
      </w:r>
    </w:p>
    <w:p w14:paraId="0A6987E5" w14:textId="77777777" w:rsidR="00D61610" w:rsidRPr="00D61610" w:rsidRDefault="00D071CA" w:rsidP="00646E40">
      <w:pPr>
        <w:pStyle w:val="Normal1"/>
        <w:numPr>
          <w:ilvl w:val="0"/>
          <w:numId w:val="17"/>
        </w:numPr>
        <w:tabs>
          <w:tab w:val="right" w:pos="10080"/>
        </w:tabs>
        <w:ind w:right="-270"/>
        <w:jc w:val="both"/>
        <w:rPr>
          <w:rFonts w:ascii="Arial Narrow" w:hAnsi="Arial Narrow" w:cs="MV Boli"/>
          <w:b/>
        </w:rPr>
      </w:pPr>
      <w:r w:rsidRPr="00D61610">
        <w:rPr>
          <w:rFonts w:ascii="Arial Narrow" w:eastAsia="Georgia" w:hAnsi="Arial Narrow" w:cs="Georgia"/>
          <w:szCs w:val="24"/>
        </w:rPr>
        <w:t>Part of leadership team that developed City of Oakland submission template for interdepartmental grant writing process to receive new state funding for violence prevention: California Urban Communities Collaborative.  Secured $250k grant for new summer programming and an additional $1.3m in state funding.</w:t>
      </w:r>
    </w:p>
    <w:p w14:paraId="0D8F0781" w14:textId="77777777" w:rsidR="00D61610" w:rsidRDefault="00D61610" w:rsidP="00D61610">
      <w:pPr>
        <w:pStyle w:val="Normal1"/>
        <w:tabs>
          <w:tab w:val="right" w:pos="10080"/>
        </w:tabs>
        <w:ind w:right="-270"/>
        <w:jc w:val="both"/>
        <w:rPr>
          <w:rFonts w:ascii="Arial Narrow" w:hAnsi="Arial Narrow" w:cs="MV Boli"/>
          <w:b/>
        </w:rPr>
      </w:pPr>
    </w:p>
    <w:p w14:paraId="431F92E4" w14:textId="77777777" w:rsidR="001F004A" w:rsidRPr="00D61610" w:rsidRDefault="001F004A" w:rsidP="00D61610">
      <w:pPr>
        <w:pStyle w:val="Normal1"/>
        <w:tabs>
          <w:tab w:val="right" w:pos="10080"/>
        </w:tabs>
        <w:ind w:right="-270"/>
        <w:jc w:val="both"/>
        <w:rPr>
          <w:rFonts w:ascii="Arial Narrow" w:hAnsi="Arial Narrow" w:cs="MV Boli"/>
          <w:b/>
        </w:rPr>
      </w:pPr>
      <w:r w:rsidRPr="00D61610">
        <w:rPr>
          <w:rFonts w:ascii="Arial Narrow" w:hAnsi="Arial Narrow" w:cs="MV Boli"/>
          <w:b/>
        </w:rPr>
        <w:t xml:space="preserve">Deputy Chief of Staff and Campaign Consultant, </w:t>
      </w:r>
      <w:r w:rsidR="005D199B">
        <w:rPr>
          <w:rFonts w:ascii="Arial Narrow" w:hAnsi="Arial Narrow" w:cs="MV Boli"/>
          <w:b/>
        </w:rPr>
        <w:t>Ron Dellums/Mayor of the City of Oakland</w:t>
      </w:r>
    </w:p>
    <w:p w14:paraId="2D53030E" w14:textId="77777777" w:rsidR="001F004A" w:rsidRPr="005577F3" w:rsidRDefault="007A034A" w:rsidP="001F004A">
      <w:pPr>
        <w:numPr>
          <w:ilvl w:val="0"/>
          <w:numId w:val="17"/>
        </w:numPr>
        <w:jc w:val="both"/>
        <w:rPr>
          <w:rFonts w:ascii="Arial Narrow" w:hAnsi="Arial Narrow" w:cs="MV Boli"/>
          <w:u w:val="single"/>
        </w:rPr>
      </w:pPr>
      <w:r w:rsidRPr="005577F3">
        <w:rPr>
          <w:rFonts w:ascii="Arial Narrow" w:eastAsia="Georgia" w:hAnsi="Arial Narrow" w:cs="Georgia"/>
        </w:rPr>
        <w:t>Po</w:t>
      </w:r>
      <w:r w:rsidR="001C658B" w:rsidRPr="005577F3">
        <w:rPr>
          <w:rFonts w:ascii="Arial Narrow" w:eastAsia="Georgia" w:hAnsi="Arial Narrow" w:cs="Georgia"/>
        </w:rPr>
        <w:t xml:space="preserve">rtfolio: </w:t>
      </w:r>
      <w:r w:rsidR="005D199B" w:rsidRPr="005577F3">
        <w:rPr>
          <w:rFonts w:ascii="Arial Narrow" w:eastAsia="Georgia" w:hAnsi="Arial Narrow" w:cs="Georgia"/>
        </w:rPr>
        <w:t>public/private partnerships</w:t>
      </w:r>
      <w:r w:rsidR="005D199B">
        <w:rPr>
          <w:rFonts w:ascii="Arial Narrow" w:eastAsia="Georgia" w:hAnsi="Arial Narrow" w:cs="Georgia"/>
        </w:rPr>
        <w:t xml:space="preserve">, </w:t>
      </w:r>
      <w:r w:rsidR="001F004A" w:rsidRPr="005577F3">
        <w:rPr>
          <w:rFonts w:ascii="Arial Narrow" w:eastAsia="Georgia" w:hAnsi="Arial Narrow" w:cs="Georgia"/>
        </w:rPr>
        <w:t>healthcare policy, office administration, workforce development, community engagement, boards and commissions</w:t>
      </w:r>
      <w:r w:rsidR="003171AE" w:rsidRPr="005577F3">
        <w:rPr>
          <w:rFonts w:ascii="Arial Narrow" w:eastAsia="Georgia" w:hAnsi="Arial Narrow" w:cs="Georgia"/>
        </w:rPr>
        <w:t xml:space="preserve"> (appointments and policy</w:t>
      </w:r>
      <w:r w:rsidR="00116FAD" w:rsidRPr="005577F3">
        <w:rPr>
          <w:rFonts w:ascii="Arial Narrow" w:eastAsia="Georgia" w:hAnsi="Arial Narrow" w:cs="Georgia"/>
        </w:rPr>
        <w:t>)</w:t>
      </w:r>
      <w:r w:rsidR="001F004A" w:rsidRPr="005577F3">
        <w:rPr>
          <w:rFonts w:ascii="Arial Narrow" w:eastAsia="Georgia" w:hAnsi="Arial Narrow" w:cs="Georgia"/>
        </w:rPr>
        <w:t xml:space="preserve">, </w:t>
      </w:r>
      <w:r w:rsidR="005D199B">
        <w:rPr>
          <w:rFonts w:ascii="Arial Narrow" w:eastAsia="Georgia" w:hAnsi="Arial Narrow" w:cs="Georgia"/>
        </w:rPr>
        <w:t xml:space="preserve">and </w:t>
      </w:r>
      <w:r w:rsidR="001F004A" w:rsidRPr="005577F3">
        <w:rPr>
          <w:rFonts w:ascii="Arial Narrow" w:eastAsia="Georgia" w:hAnsi="Arial Narrow" w:cs="Georgia"/>
        </w:rPr>
        <w:t>faith community outreach</w:t>
      </w:r>
      <w:r w:rsidR="005D199B">
        <w:rPr>
          <w:rFonts w:ascii="Arial Narrow" w:eastAsia="Georgia" w:hAnsi="Arial Narrow" w:cs="Georgia"/>
        </w:rPr>
        <w:t>.</w:t>
      </w:r>
    </w:p>
    <w:p w14:paraId="64A8FBD6" w14:textId="77777777" w:rsidR="00C401FC" w:rsidRPr="005577F3" w:rsidRDefault="001F004A" w:rsidP="00D60107">
      <w:pPr>
        <w:numPr>
          <w:ilvl w:val="0"/>
          <w:numId w:val="17"/>
        </w:numPr>
        <w:jc w:val="both"/>
      </w:pPr>
      <w:r w:rsidRPr="005577F3">
        <w:rPr>
          <w:rFonts w:ascii="Arial Narrow" w:eastAsia="Georgia" w:hAnsi="Arial Narrow" w:cs="Georgia"/>
        </w:rPr>
        <w:t xml:space="preserve">Convened </w:t>
      </w:r>
      <w:r w:rsidR="00C401FC" w:rsidRPr="005577F3">
        <w:rPr>
          <w:rFonts w:ascii="Arial Narrow" w:eastAsia="Georgia" w:hAnsi="Arial Narrow" w:cs="Georgia"/>
        </w:rPr>
        <w:t xml:space="preserve">historic funding discussion with </w:t>
      </w:r>
      <w:r w:rsidRPr="005577F3">
        <w:rPr>
          <w:rFonts w:ascii="Arial Narrow" w:eastAsia="Georgia" w:hAnsi="Arial Narrow" w:cs="Georgia"/>
        </w:rPr>
        <w:t xml:space="preserve">Bay Area </w:t>
      </w:r>
      <w:r w:rsidR="00C401FC" w:rsidRPr="005577F3">
        <w:rPr>
          <w:rFonts w:ascii="Arial Narrow" w:eastAsia="Georgia" w:hAnsi="Arial Narrow" w:cs="Georgia"/>
        </w:rPr>
        <w:t xml:space="preserve">institutional </w:t>
      </w:r>
      <w:proofErr w:type="spellStart"/>
      <w:r w:rsidR="00C401FC" w:rsidRPr="005577F3">
        <w:rPr>
          <w:rFonts w:ascii="Arial Narrow" w:eastAsia="Georgia" w:hAnsi="Arial Narrow" w:cs="Georgia"/>
        </w:rPr>
        <w:t>grantmakers</w:t>
      </w:r>
      <w:proofErr w:type="spellEnd"/>
      <w:r w:rsidR="00C401FC" w:rsidRPr="005577F3">
        <w:rPr>
          <w:rFonts w:ascii="Arial Narrow" w:eastAsia="Georgia" w:hAnsi="Arial Narrow" w:cs="Georgia"/>
        </w:rPr>
        <w:t xml:space="preserve"> to support a roster of citywid</w:t>
      </w:r>
      <w:r w:rsidR="00904D5E" w:rsidRPr="005577F3">
        <w:rPr>
          <w:rFonts w:ascii="Arial Narrow" w:eastAsia="Georgia" w:hAnsi="Arial Narrow" w:cs="Georgia"/>
        </w:rPr>
        <w:t>e</w:t>
      </w:r>
      <w:r w:rsidRPr="005577F3">
        <w:rPr>
          <w:rFonts w:ascii="Arial Narrow" w:eastAsia="Georgia" w:hAnsi="Arial Narrow" w:cs="Georgia"/>
        </w:rPr>
        <w:t xml:space="preserve"> program priorities </w:t>
      </w:r>
      <w:r w:rsidR="00C401FC" w:rsidRPr="005577F3">
        <w:rPr>
          <w:rFonts w:ascii="Arial Narrow" w:eastAsia="Georgia" w:hAnsi="Arial Narrow" w:cs="Georgia"/>
        </w:rPr>
        <w:t xml:space="preserve">that exceeded City Hall budgets. </w:t>
      </w:r>
      <w:r w:rsidR="007F675B" w:rsidRPr="005577F3">
        <w:rPr>
          <w:rFonts w:ascii="Arial Narrow" w:eastAsia="Georgia" w:hAnsi="Arial Narrow" w:cs="Georgia"/>
        </w:rPr>
        <w:t>Meeting p</w:t>
      </w:r>
      <w:r w:rsidR="00C401FC" w:rsidRPr="005577F3">
        <w:rPr>
          <w:rFonts w:ascii="Arial Narrow" w:eastAsia="Georgia" w:hAnsi="Arial Narrow" w:cs="Georgia"/>
        </w:rPr>
        <w:t>roduced over $5m in strategic</w:t>
      </w:r>
      <w:r w:rsidR="007F675B" w:rsidRPr="005577F3">
        <w:rPr>
          <w:rFonts w:ascii="Arial Narrow" w:eastAsia="Georgia" w:hAnsi="Arial Narrow" w:cs="Georgia"/>
        </w:rPr>
        <w:t xml:space="preserve"> investments</w:t>
      </w:r>
    </w:p>
    <w:p w14:paraId="41D23315" w14:textId="77777777" w:rsidR="001F004A" w:rsidRPr="00F33B3E" w:rsidRDefault="001F004A" w:rsidP="00D60107">
      <w:pPr>
        <w:numPr>
          <w:ilvl w:val="0"/>
          <w:numId w:val="17"/>
        </w:numPr>
        <w:jc w:val="both"/>
      </w:pPr>
      <w:r w:rsidRPr="005577F3">
        <w:rPr>
          <w:rFonts w:ascii="Arial Narrow" w:eastAsia="Georgia" w:hAnsi="Arial Narrow" w:cs="Georgia"/>
        </w:rPr>
        <w:t xml:space="preserve">Staff lead for </w:t>
      </w:r>
      <w:r w:rsidRPr="005577F3">
        <w:rPr>
          <w:rFonts w:ascii="Arial Narrow" w:eastAsia="Georgia" w:hAnsi="Arial Narrow" w:cs="Georgia"/>
          <w:i/>
        </w:rPr>
        <w:t>Get Screened Oakland</w:t>
      </w:r>
      <w:r w:rsidRPr="005577F3">
        <w:rPr>
          <w:rFonts w:ascii="Arial Narrow" w:eastAsia="Georgia" w:hAnsi="Arial Narrow" w:cs="Georgia"/>
        </w:rPr>
        <w:t>, a municipal response to the HIV epidemic focusing on awareness, education and community engagement</w:t>
      </w:r>
      <w:r w:rsidR="00C401FC" w:rsidRPr="005577F3">
        <w:rPr>
          <w:rFonts w:ascii="Arial Narrow" w:eastAsia="Georgia" w:hAnsi="Arial Narrow" w:cs="Georgia"/>
        </w:rPr>
        <w:t xml:space="preserve"> </w:t>
      </w:r>
      <w:r w:rsidR="00904D5E" w:rsidRPr="005577F3">
        <w:rPr>
          <w:rFonts w:ascii="Arial Narrow" w:eastAsia="Georgia" w:hAnsi="Arial Narrow" w:cs="Georgia"/>
        </w:rPr>
        <w:t xml:space="preserve">- </w:t>
      </w:r>
      <w:r w:rsidR="00C401FC" w:rsidRPr="005577F3">
        <w:rPr>
          <w:rFonts w:ascii="Arial Narrow" w:eastAsia="Georgia" w:hAnsi="Arial Narrow" w:cs="Georgia"/>
        </w:rPr>
        <w:t>raised $450k start-up budget</w:t>
      </w:r>
    </w:p>
    <w:p w14:paraId="37FE8D83" w14:textId="77777777" w:rsidR="00F33B3E" w:rsidRPr="005577F3" w:rsidRDefault="00F33B3E" w:rsidP="00D60107">
      <w:pPr>
        <w:numPr>
          <w:ilvl w:val="0"/>
          <w:numId w:val="17"/>
        </w:numPr>
        <w:jc w:val="both"/>
      </w:pPr>
      <w:r>
        <w:rPr>
          <w:rFonts w:ascii="Arial Narrow" w:eastAsia="Georgia" w:hAnsi="Arial Narrow" w:cs="Georgia"/>
        </w:rPr>
        <w:t xml:space="preserve">Liaison to </w:t>
      </w:r>
      <w:r w:rsidR="00291704">
        <w:rPr>
          <w:rFonts w:ascii="Arial Narrow" w:eastAsia="Georgia" w:hAnsi="Arial Narrow" w:cs="Georgia"/>
        </w:rPr>
        <w:t>c</w:t>
      </w:r>
      <w:r>
        <w:rPr>
          <w:rFonts w:ascii="Arial Narrow" w:eastAsia="Georgia" w:hAnsi="Arial Narrow" w:cs="Georgia"/>
        </w:rPr>
        <w:t>itywide Interfaith Council (religious leaders that advise the Mayor)</w:t>
      </w:r>
    </w:p>
    <w:p w14:paraId="3B87AF1C" w14:textId="77777777" w:rsidR="001F004A" w:rsidRPr="005577F3" w:rsidRDefault="001F004A" w:rsidP="005D33CB">
      <w:pPr>
        <w:pStyle w:val="ListParagraph"/>
        <w:numPr>
          <w:ilvl w:val="0"/>
          <w:numId w:val="17"/>
        </w:numPr>
        <w:tabs>
          <w:tab w:val="right" w:pos="10080"/>
        </w:tabs>
        <w:rPr>
          <w:rFonts w:ascii="Arial Narrow" w:eastAsia="Georgia" w:hAnsi="Arial Narrow" w:cs="Georgia"/>
          <w:b/>
        </w:rPr>
      </w:pPr>
      <w:r w:rsidRPr="005577F3">
        <w:rPr>
          <w:rFonts w:ascii="Arial Narrow" w:eastAsia="Georgia" w:hAnsi="Arial Narrow" w:cs="Georgia"/>
        </w:rPr>
        <w:lastRenderedPageBreak/>
        <w:t>Surrogate speaker for Mayor Dellums</w:t>
      </w:r>
      <w:r w:rsidR="003171AE" w:rsidRPr="005577F3">
        <w:rPr>
          <w:rFonts w:ascii="Arial Narrow" w:eastAsia="Georgia" w:hAnsi="Arial Narrow" w:cs="Georgia"/>
        </w:rPr>
        <w:t>; handled</w:t>
      </w:r>
      <w:r w:rsidR="00C12907">
        <w:rPr>
          <w:rFonts w:ascii="Arial Narrow" w:eastAsia="Georgia" w:hAnsi="Arial Narrow" w:cs="Georgia"/>
        </w:rPr>
        <w:t xml:space="preserve"> 2</w:t>
      </w:r>
      <w:r w:rsidR="003171AE" w:rsidRPr="005577F3">
        <w:rPr>
          <w:rFonts w:ascii="Arial Narrow" w:eastAsia="Georgia" w:hAnsi="Arial Narrow" w:cs="Georgia"/>
        </w:rPr>
        <w:t xml:space="preserve">0% of mayor’s </w:t>
      </w:r>
      <w:r w:rsidR="007A39D0" w:rsidRPr="005577F3">
        <w:rPr>
          <w:rFonts w:ascii="Arial Narrow" w:eastAsia="Georgia" w:hAnsi="Arial Narrow" w:cs="Georgia"/>
        </w:rPr>
        <w:t xml:space="preserve">speaking </w:t>
      </w:r>
      <w:r w:rsidR="003171AE" w:rsidRPr="005577F3">
        <w:rPr>
          <w:rFonts w:ascii="Arial Narrow" w:eastAsia="Georgia" w:hAnsi="Arial Narrow" w:cs="Georgia"/>
        </w:rPr>
        <w:t>schedule</w:t>
      </w:r>
      <w:r w:rsidRPr="005577F3">
        <w:rPr>
          <w:rFonts w:ascii="Arial Narrow" w:eastAsia="Georgia" w:hAnsi="Arial Narrow" w:cs="Georgia"/>
          <w:b/>
        </w:rPr>
        <w:t xml:space="preserve"> </w:t>
      </w:r>
    </w:p>
    <w:p w14:paraId="5F559AD0" w14:textId="77777777" w:rsidR="005D33CB" w:rsidRPr="005577F3" w:rsidRDefault="005D33CB" w:rsidP="005D33CB">
      <w:pPr>
        <w:pStyle w:val="Normal1"/>
        <w:numPr>
          <w:ilvl w:val="0"/>
          <w:numId w:val="17"/>
        </w:numPr>
        <w:jc w:val="both"/>
        <w:rPr>
          <w:rFonts w:ascii="Arial Narrow" w:hAnsi="Arial Narrow"/>
          <w:szCs w:val="24"/>
        </w:rPr>
      </w:pPr>
      <w:r w:rsidRPr="005577F3">
        <w:rPr>
          <w:rFonts w:ascii="Arial Narrow" w:eastAsia="Georgia" w:hAnsi="Arial Narrow" w:cs="Georgia"/>
          <w:szCs w:val="24"/>
        </w:rPr>
        <w:t>Managed transition operations and supervised a staff of five</w:t>
      </w:r>
      <w:r w:rsidR="003171AE" w:rsidRPr="005577F3">
        <w:rPr>
          <w:rFonts w:ascii="Arial Narrow" w:eastAsia="Georgia" w:hAnsi="Arial Narrow" w:cs="Georgia"/>
          <w:szCs w:val="24"/>
        </w:rPr>
        <w:t xml:space="preserve"> (5)</w:t>
      </w:r>
      <w:r w:rsidRPr="005577F3">
        <w:rPr>
          <w:rFonts w:ascii="Arial Narrow" w:eastAsia="Georgia" w:hAnsi="Arial Narrow" w:cs="Georgia"/>
          <w:szCs w:val="24"/>
        </w:rPr>
        <w:t>.  Developed strategic media plan: inaugural themes,</w:t>
      </w:r>
      <w:r w:rsidR="00C401FC" w:rsidRPr="005577F3">
        <w:rPr>
          <w:rFonts w:ascii="Arial Narrow" w:eastAsia="Georgia" w:hAnsi="Arial Narrow" w:cs="Georgia"/>
          <w:szCs w:val="24"/>
        </w:rPr>
        <w:t xml:space="preserve"> graphics and text</w:t>
      </w:r>
      <w:r w:rsidR="007F675B" w:rsidRPr="005577F3">
        <w:rPr>
          <w:rFonts w:ascii="Arial Narrow" w:eastAsia="Georgia" w:hAnsi="Arial Narrow" w:cs="Georgia"/>
          <w:szCs w:val="24"/>
        </w:rPr>
        <w:t xml:space="preserve"> working</w:t>
      </w:r>
      <w:r w:rsidR="00C401FC" w:rsidRPr="005577F3">
        <w:rPr>
          <w:rFonts w:ascii="Arial Narrow" w:eastAsia="Georgia" w:hAnsi="Arial Narrow" w:cs="Georgia"/>
          <w:szCs w:val="24"/>
        </w:rPr>
        <w:t xml:space="preserve"> with </w:t>
      </w:r>
      <w:r w:rsidRPr="005577F3">
        <w:rPr>
          <w:rFonts w:ascii="Arial Narrow" w:eastAsia="Georgia" w:hAnsi="Arial Narrow" w:cs="Georgia"/>
          <w:i/>
          <w:szCs w:val="24"/>
        </w:rPr>
        <w:t>The Carol H. Williams Agency</w:t>
      </w:r>
      <w:r w:rsidRPr="005577F3">
        <w:rPr>
          <w:rFonts w:ascii="Arial Narrow" w:eastAsia="Georgia" w:hAnsi="Arial Narrow" w:cs="Georgia"/>
          <w:szCs w:val="24"/>
        </w:rPr>
        <w:t xml:space="preserve"> to produce mayoral </w:t>
      </w:r>
      <w:r w:rsidR="007F675B" w:rsidRPr="005577F3">
        <w:rPr>
          <w:rFonts w:ascii="Arial Narrow" w:eastAsia="Georgia" w:hAnsi="Arial Narrow" w:cs="Georgia"/>
          <w:szCs w:val="24"/>
        </w:rPr>
        <w:t>branding p</w:t>
      </w:r>
      <w:r w:rsidRPr="005577F3">
        <w:rPr>
          <w:rFonts w:ascii="Arial Narrow" w:eastAsia="Georgia" w:hAnsi="Arial Narrow" w:cs="Georgia"/>
          <w:szCs w:val="24"/>
        </w:rPr>
        <w:t>ackage</w:t>
      </w:r>
      <w:r w:rsidR="007F675B" w:rsidRPr="005577F3">
        <w:rPr>
          <w:rFonts w:ascii="Arial Narrow" w:eastAsia="Georgia" w:hAnsi="Arial Narrow" w:cs="Georgia"/>
          <w:szCs w:val="24"/>
        </w:rPr>
        <w:t xml:space="preserve"> and</w:t>
      </w:r>
      <w:r w:rsidR="00C401FC" w:rsidRPr="005577F3">
        <w:rPr>
          <w:rFonts w:ascii="Arial Narrow" w:eastAsia="Georgia" w:hAnsi="Arial Narrow" w:cs="Georgia"/>
          <w:szCs w:val="24"/>
        </w:rPr>
        <w:t xml:space="preserve"> </w:t>
      </w:r>
      <w:r w:rsidRPr="005577F3">
        <w:rPr>
          <w:rFonts w:ascii="Arial Narrow" w:eastAsia="Georgia" w:hAnsi="Arial Narrow" w:cs="Georgia"/>
          <w:szCs w:val="24"/>
        </w:rPr>
        <w:t>associated promotional materials.  Coordinated community involvement in inaugural events</w:t>
      </w:r>
      <w:r w:rsidR="007F675B" w:rsidRPr="005577F3">
        <w:rPr>
          <w:rFonts w:ascii="Arial Narrow" w:eastAsia="Georgia" w:hAnsi="Arial Narrow" w:cs="Georgia"/>
          <w:szCs w:val="24"/>
        </w:rPr>
        <w:t>.</w:t>
      </w:r>
    </w:p>
    <w:p w14:paraId="72210F00" w14:textId="77777777" w:rsidR="005D33CB" w:rsidRPr="005577F3" w:rsidRDefault="005D33CB" w:rsidP="005D33CB">
      <w:pPr>
        <w:pStyle w:val="Heading4"/>
        <w:tabs>
          <w:tab w:val="right" w:pos="10080"/>
        </w:tabs>
        <w:rPr>
          <w:rFonts w:ascii="Arial Narrow" w:hAnsi="Arial Narrow"/>
          <w:i w:val="0"/>
          <w:color w:val="auto"/>
        </w:rPr>
      </w:pPr>
      <w:r w:rsidRPr="005577F3">
        <w:rPr>
          <w:rFonts w:ascii="Arial Narrow" w:eastAsia="Georgia" w:hAnsi="Arial Narrow" w:cs="Georgia"/>
          <w:i w:val="0"/>
          <w:color w:val="auto"/>
        </w:rPr>
        <w:t>AFI SILVER THEATRE AND CULTURAL CENTER                     Silver Spring, MD</w:t>
      </w:r>
      <w:r w:rsidRPr="005577F3">
        <w:rPr>
          <w:rFonts w:ascii="Arial Narrow" w:eastAsia="Georgia" w:hAnsi="Arial Narrow" w:cs="Georgia"/>
          <w:color w:val="auto"/>
        </w:rPr>
        <w:tab/>
      </w:r>
      <w:r w:rsidRPr="005577F3">
        <w:rPr>
          <w:rFonts w:ascii="Arial Narrow" w:eastAsia="Georgia" w:hAnsi="Arial Narrow" w:cs="Georgia"/>
          <w:i w:val="0"/>
          <w:color w:val="auto"/>
        </w:rPr>
        <w:t>2003- 2006</w:t>
      </w:r>
    </w:p>
    <w:p w14:paraId="79497359" w14:textId="77777777" w:rsidR="00AA6321" w:rsidRPr="005577F3" w:rsidRDefault="00AA6321" w:rsidP="00AA6321">
      <w:pPr>
        <w:pStyle w:val="Normal1"/>
        <w:jc w:val="both"/>
        <w:rPr>
          <w:rFonts w:ascii="Arial Narrow" w:eastAsia="Georgia" w:hAnsi="Arial Narrow" w:cs="Georgia"/>
          <w:b/>
          <w:i/>
          <w:color w:val="auto"/>
          <w:szCs w:val="24"/>
        </w:rPr>
      </w:pPr>
      <w:r w:rsidRPr="005577F3">
        <w:rPr>
          <w:rFonts w:ascii="Arial Narrow" w:eastAsia="Georgia" w:hAnsi="Arial Narrow" w:cs="Georgia"/>
          <w:b/>
          <w:i/>
          <w:color w:val="auto"/>
          <w:szCs w:val="24"/>
        </w:rPr>
        <w:t>Publications Associate Editor</w:t>
      </w:r>
      <w:r>
        <w:rPr>
          <w:rFonts w:ascii="Arial Narrow" w:eastAsia="Georgia" w:hAnsi="Arial Narrow" w:cs="Georgia"/>
          <w:b/>
          <w:i/>
          <w:color w:val="auto"/>
          <w:szCs w:val="24"/>
        </w:rPr>
        <w:t>/</w:t>
      </w:r>
      <w:r w:rsidRPr="005577F3">
        <w:rPr>
          <w:rFonts w:ascii="Arial Narrow" w:eastAsia="Georgia" w:hAnsi="Arial Narrow" w:cs="Georgia"/>
          <w:b/>
          <w:i/>
          <w:color w:val="auto"/>
          <w:szCs w:val="24"/>
        </w:rPr>
        <w:t>Symposia Producer SILVERDOCS Documentary Film Festival</w:t>
      </w:r>
    </w:p>
    <w:p w14:paraId="11DB2362" w14:textId="77777777" w:rsidR="00AA6321" w:rsidRPr="005577F3" w:rsidRDefault="00AA6321" w:rsidP="00AA6321">
      <w:pPr>
        <w:pStyle w:val="Normal1"/>
        <w:numPr>
          <w:ilvl w:val="0"/>
          <w:numId w:val="23"/>
        </w:numPr>
        <w:jc w:val="both"/>
        <w:rPr>
          <w:rFonts w:ascii="Arial Narrow" w:hAnsi="Arial Narrow"/>
          <w:color w:val="auto"/>
          <w:szCs w:val="24"/>
        </w:rPr>
      </w:pPr>
      <w:r w:rsidRPr="005577F3">
        <w:rPr>
          <w:rFonts w:ascii="Arial Narrow" w:eastAsia="Georgia" w:hAnsi="Arial Narrow" w:cs="Georgia"/>
          <w:color w:val="auto"/>
          <w:szCs w:val="24"/>
        </w:rPr>
        <w:t>Edited festival ca</w:t>
      </w:r>
      <w:r>
        <w:rPr>
          <w:rFonts w:ascii="Arial Narrow" w:eastAsia="Georgia" w:hAnsi="Arial Narrow" w:cs="Georgia"/>
          <w:color w:val="auto"/>
          <w:szCs w:val="24"/>
        </w:rPr>
        <w:t>talogue and all grants and grant reporting;</w:t>
      </w:r>
      <w:r w:rsidRPr="005577F3">
        <w:rPr>
          <w:rFonts w:ascii="Arial Narrow" w:eastAsia="Georgia" w:hAnsi="Arial Narrow" w:cs="Georgia"/>
          <w:color w:val="auto"/>
          <w:szCs w:val="24"/>
        </w:rPr>
        <w:t xml:space="preserve"> marketing and programming documents</w:t>
      </w:r>
    </w:p>
    <w:p w14:paraId="1EE9186E" w14:textId="77777777" w:rsidR="00AA6321" w:rsidRPr="005577F3" w:rsidRDefault="00AA6321" w:rsidP="00AA6321">
      <w:pPr>
        <w:pStyle w:val="Normal1"/>
        <w:numPr>
          <w:ilvl w:val="0"/>
          <w:numId w:val="23"/>
        </w:numPr>
        <w:jc w:val="both"/>
        <w:rPr>
          <w:rFonts w:ascii="Arial Narrow" w:eastAsia="Georgia" w:hAnsi="Arial Narrow" w:cs="Georgia"/>
          <w:color w:val="auto"/>
          <w:szCs w:val="24"/>
        </w:rPr>
      </w:pPr>
      <w:r w:rsidRPr="005577F3">
        <w:rPr>
          <w:rFonts w:ascii="Arial Narrow" w:eastAsia="Georgia" w:hAnsi="Arial Narrow" w:cs="Georgia"/>
          <w:color w:val="auto"/>
          <w:szCs w:val="24"/>
        </w:rPr>
        <w:t xml:space="preserve">Developed content for Standing Room Only Evening Symposia during international documentary festival </w:t>
      </w:r>
    </w:p>
    <w:p w14:paraId="6F5B05C8" w14:textId="77777777" w:rsidR="00AA6321" w:rsidRPr="005577F3" w:rsidRDefault="00AA6321" w:rsidP="00AA6321">
      <w:pPr>
        <w:pStyle w:val="Normal1"/>
        <w:numPr>
          <w:ilvl w:val="0"/>
          <w:numId w:val="23"/>
        </w:numPr>
        <w:jc w:val="both"/>
        <w:rPr>
          <w:rFonts w:ascii="Arial Narrow" w:eastAsia="Georgia" w:hAnsi="Arial Narrow" w:cs="Georgia"/>
          <w:color w:val="auto"/>
          <w:szCs w:val="24"/>
        </w:rPr>
      </w:pPr>
      <w:r w:rsidRPr="005577F3">
        <w:rPr>
          <w:rFonts w:ascii="Arial Narrow" w:eastAsia="Georgia" w:hAnsi="Arial Narrow" w:cs="Georgia"/>
          <w:color w:val="auto"/>
          <w:szCs w:val="24"/>
        </w:rPr>
        <w:t>Produced festival opening night for over 500 guests</w:t>
      </w:r>
    </w:p>
    <w:p w14:paraId="11F9B0FC" w14:textId="77777777" w:rsidR="00AA6321" w:rsidRPr="005577F3" w:rsidRDefault="00AA6321" w:rsidP="00AA6321">
      <w:pPr>
        <w:pStyle w:val="Normal1"/>
        <w:numPr>
          <w:ilvl w:val="0"/>
          <w:numId w:val="23"/>
        </w:numPr>
        <w:jc w:val="both"/>
        <w:rPr>
          <w:rFonts w:ascii="Arial Narrow" w:eastAsia="Georgia" w:hAnsi="Arial Narrow" w:cs="Georgia"/>
          <w:color w:val="auto"/>
          <w:szCs w:val="24"/>
        </w:rPr>
      </w:pPr>
      <w:r w:rsidRPr="005577F3">
        <w:rPr>
          <w:rFonts w:ascii="Arial Narrow" w:eastAsia="Georgia" w:hAnsi="Arial Narrow" w:cs="Georgia"/>
          <w:color w:val="auto"/>
          <w:szCs w:val="24"/>
        </w:rPr>
        <w:t>Wrangled high-profile festival talent and celebrity guests; led daily volunteer briefings/event logistics</w:t>
      </w:r>
    </w:p>
    <w:p w14:paraId="3307799B" w14:textId="77777777" w:rsidR="000B55D4" w:rsidRPr="005577F3" w:rsidRDefault="000B55D4" w:rsidP="000B55D4">
      <w:pPr>
        <w:pStyle w:val="Normal1"/>
        <w:jc w:val="both"/>
        <w:rPr>
          <w:rFonts w:ascii="Arial Narrow" w:eastAsia="Georgia" w:hAnsi="Arial Narrow" w:cs="Georgia"/>
          <w:b/>
          <w:i/>
          <w:color w:val="auto"/>
          <w:szCs w:val="24"/>
        </w:rPr>
      </w:pPr>
      <w:r w:rsidRPr="005577F3">
        <w:rPr>
          <w:rFonts w:ascii="Arial Narrow" w:eastAsia="Georgia" w:hAnsi="Arial Narrow" w:cs="Georgia"/>
          <w:b/>
          <w:i/>
          <w:color w:val="auto"/>
          <w:szCs w:val="24"/>
        </w:rPr>
        <w:t>Assistant to the Director</w:t>
      </w:r>
    </w:p>
    <w:p w14:paraId="40D102C7" w14:textId="77777777" w:rsidR="000B55D4" w:rsidRPr="005577F3" w:rsidRDefault="007A034A" w:rsidP="00AF4188">
      <w:pPr>
        <w:pStyle w:val="Normal1"/>
        <w:numPr>
          <w:ilvl w:val="0"/>
          <w:numId w:val="22"/>
        </w:numPr>
        <w:tabs>
          <w:tab w:val="left" w:pos="9331"/>
        </w:tabs>
        <w:jc w:val="both"/>
        <w:rPr>
          <w:rFonts w:ascii="Arial Narrow" w:eastAsia="Georgia" w:hAnsi="Arial Narrow" w:cs="Georgia"/>
          <w:color w:val="auto"/>
          <w:szCs w:val="24"/>
        </w:rPr>
      </w:pPr>
      <w:r w:rsidRPr="005577F3">
        <w:rPr>
          <w:rFonts w:ascii="Arial Narrow" w:eastAsia="Georgia" w:hAnsi="Arial Narrow" w:cs="Georgia"/>
          <w:color w:val="auto"/>
          <w:szCs w:val="24"/>
        </w:rPr>
        <w:t>Produced</w:t>
      </w:r>
      <w:r w:rsidR="005D33CB" w:rsidRPr="005577F3">
        <w:rPr>
          <w:rFonts w:ascii="Arial Narrow" w:eastAsia="Georgia" w:hAnsi="Arial Narrow" w:cs="Georgia"/>
          <w:color w:val="auto"/>
          <w:szCs w:val="24"/>
        </w:rPr>
        <w:t xml:space="preserve"> special projects:  film premieres, private member events and community special </w:t>
      </w:r>
      <w:r w:rsidR="007F675B" w:rsidRPr="005577F3">
        <w:rPr>
          <w:rFonts w:ascii="Arial Narrow" w:eastAsia="Georgia" w:hAnsi="Arial Narrow" w:cs="Georgia"/>
          <w:color w:val="auto"/>
          <w:szCs w:val="24"/>
        </w:rPr>
        <w:t>events</w:t>
      </w:r>
      <w:r w:rsidR="000B55D4" w:rsidRPr="005577F3">
        <w:rPr>
          <w:rFonts w:ascii="Arial Narrow" w:eastAsia="Georgia" w:hAnsi="Arial Narrow" w:cs="Georgia"/>
          <w:color w:val="auto"/>
          <w:szCs w:val="24"/>
        </w:rPr>
        <w:tab/>
      </w:r>
    </w:p>
    <w:p w14:paraId="2D647378" w14:textId="77777777" w:rsidR="000B55D4" w:rsidRPr="005577F3" w:rsidRDefault="005D33CB" w:rsidP="00AF4188">
      <w:pPr>
        <w:pStyle w:val="Normal1"/>
        <w:numPr>
          <w:ilvl w:val="0"/>
          <w:numId w:val="22"/>
        </w:numPr>
        <w:jc w:val="both"/>
        <w:rPr>
          <w:rFonts w:ascii="Arial Narrow" w:eastAsia="Georgia" w:hAnsi="Arial Narrow" w:cs="Georgia"/>
          <w:color w:val="auto"/>
          <w:szCs w:val="24"/>
        </w:rPr>
      </w:pPr>
      <w:r w:rsidRPr="005577F3">
        <w:rPr>
          <w:rFonts w:ascii="Arial Narrow" w:eastAsia="Georgia" w:hAnsi="Arial Narrow" w:cs="Georgia"/>
          <w:color w:val="auto"/>
          <w:szCs w:val="24"/>
        </w:rPr>
        <w:t xml:space="preserve">Managed </w:t>
      </w:r>
      <w:r w:rsidR="00AF4188" w:rsidRPr="005577F3">
        <w:rPr>
          <w:rFonts w:ascii="Arial Narrow" w:eastAsia="Georgia" w:hAnsi="Arial Narrow" w:cs="Georgia"/>
          <w:color w:val="auto"/>
          <w:szCs w:val="24"/>
        </w:rPr>
        <w:t>daily</w:t>
      </w:r>
      <w:r w:rsidR="004312E3" w:rsidRPr="005577F3">
        <w:rPr>
          <w:rFonts w:ascii="Arial Narrow" w:eastAsia="Georgia" w:hAnsi="Arial Narrow" w:cs="Georgia"/>
          <w:color w:val="auto"/>
          <w:szCs w:val="24"/>
        </w:rPr>
        <w:t xml:space="preserve"> schedule</w:t>
      </w:r>
      <w:r w:rsidR="00AF4188" w:rsidRPr="005577F3">
        <w:rPr>
          <w:rFonts w:ascii="Arial Narrow" w:eastAsia="Georgia" w:hAnsi="Arial Narrow" w:cs="Georgia"/>
          <w:color w:val="auto"/>
          <w:szCs w:val="24"/>
        </w:rPr>
        <w:t xml:space="preserve"> </w:t>
      </w:r>
      <w:r w:rsidRPr="005577F3">
        <w:rPr>
          <w:rFonts w:ascii="Arial Narrow" w:eastAsia="Georgia" w:hAnsi="Arial Narrow" w:cs="Georgia"/>
          <w:color w:val="auto"/>
          <w:szCs w:val="24"/>
        </w:rPr>
        <w:t xml:space="preserve">content and logistics for the </w:t>
      </w:r>
      <w:r w:rsidR="004312E3" w:rsidRPr="005577F3">
        <w:rPr>
          <w:rFonts w:ascii="Arial Narrow" w:eastAsia="Georgia" w:hAnsi="Arial Narrow" w:cs="Georgia"/>
          <w:color w:val="auto"/>
          <w:szCs w:val="24"/>
        </w:rPr>
        <w:t>D</w:t>
      </w:r>
      <w:r w:rsidRPr="005577F3">
        <w:rPr>
          <w:rFonts w:ascii="Arial Narrow" w:eastAsia="Georgia" w:hAnsi="Arial Narrow" w:cs="Georgia"/>
          <w:color w:val="auto"/>
          <w:szCs w:val="24"/>
        </w:rPr>
        <w:t>irector of The American Film Institute</w:t>
      </w:r>
      <w:r w:rsidR="00AF4188" w:rsidRPr="005577F3">
        <w:rPr>
          <w:rFonts w:ascii="Arial Narrow" w:eastAsia="Georgia" w:hAnsi="Arial Narrow" w:cs="Georgia"/>
          <w:color w:val="auto"/>
          <w:szCs w:val="24"/>
        </w:rPr>
        <w:t xml:space="preserve"> (east coast)</w:t>
      </w:r>
      <w:r w:rsidR="000B55D4" w:rsidRPr="005577F3">
        <w:rPr>
          <w:rFonts w:ascii="Arial Narrow" w:eastAsia="Georgia" w:hAnsi="Arial Narrow" w:cs="Georgia"/>
          <w:color w:val="auto"/>
          <w:szCs w:val="24"/>
        </w:rPr>
        <w:t xml:space="preserve">  </w:t>
      </w:r>
    </w:p>
    <w:p w14:paraId="01AEA102" w14:textId="77777777" w:rsidR="00AA6321" w:rsidRDefault="00AA6321" w:rsidP="007203F3">
      <w:pPr>
        <w:pStyle w:val="Normal1"/>
        <w:tabs>
          <w:tab w:val="right" w:pos="10080"/>
        </w:tabs>
        <w:jc w:val="both"/>
        <w:rPr>
          <w:rFonts w:ascii="Arial Narrow" w:eastAsia="Georgia" w:hAnsi="Arial Narrow" w:cs="Georgia"/>
          <w:b/>
          <w:szCs w:val="24"/>
        </w:rPr>
      </w:pPr>
    </w:p>
    <w:p w14:paraId="2363781C" w14:textId="77777777" w:rsidR="008B771A" w:rsidRPr="005577F3" w:rsidRDefault="008B771A" w:rsidP="007203F3">
      <w:pPr>
        <w:pStyle w:val="Normal1"/>
        <w:tabs>
          <w:tab w:val="right" w:pos="10080"/>
        </w:tabs>
        <w:jc w:val="both"/>
        <w:rPr>
          <w:rFonts w:ascii="Arial Narrow" w:hAnsi="Arial Narrow"/>
          <w:szCs w:val="24"/>
        </w:rPr>
      </w:pPr>
      <w:r w:rsidRPr="005577F3">
        <w:rPr>
          <w:rFonts w:ascii="Arial Narrow" w:eastAsia="Georgia" w:hAnsi="Arial Narrow" w:cs="Georgia"/>
          <w:b/>
          <w:szCs w:val="24"/>
        </w:rPr>
        <w:t xml:space="preserve">UNITED STATES DEPARTMENT OF LABOR                        </w:t>
      </w:r>
      <w:r w:rsidR="005577F3">
        <w:rPr>
          <w:rFonts w:ascii="Arial Narrow" w:eastAsia="Georgia" w:hAnsi="Arial Narrow" w:cs="Georgia"/>
          <w:b/>
          <w:szCs w:val="24"/>
        </w:rPr>
        <w:t xml:space="preserve">     </w:t>
      </w:r>
      <w:r w:rsidR="00D84A99">
        <w:rPr>
          <w:rFonts w:ascii="Arial Narrow" w:eastAsia="Georgia" w:hAnsi="Arial Narrow" w:cs="Georgia"/>
          <w:b/>
          <w:szCs w:val="24"/>
        </w:rPr>
        <w:t>Washington, D</w:t>
      </w:r>
      <w:r w:rsidRPr="005577F3">
        <w:rPr>
          <w:rFonts w:ascii="Arial Narrow" w:eastAsia="Georgia" w:hAnsi="Arial Narrow" w:cs="Georgia"/>
          <w:b/>
          <w:szCs w:val="24"/>
        </w:rPr>
        <w:t xml:space="preserve">C </w:t>
      </w:r>
      <w:r w:rsidRPr="005577F3">
        <w:rPr>
          <w:rFonts w:ascii="Arial Narrow" w:eastAsia="Georgia" w:hAnsi="Arial Narrow" w:cs="Georgia"/>
          <w:b/>
          <w:szCs w:val="24"/>
        </w:rPr>
        <w:tab/>
      </w:r>
      <w:r w:rsidR="005577F3" w:rsidRPr="005577F3">
        <w:rPr>
          <w:rFonts w:ascii="Arial Narrow" w:eastAsia="Georgia" w:hAnsi="Arial Narrow" w:cs="Georgia"/>
          <w:b/>
          <w:szCs w:val="24"/>
        </w:rPr>
        <w:t xml:space="preserve">  </w:t>
      </w:r>
      <w:r w:rsidRPr="005577F3">
        <w:rPr>
          <w:rFonts w:ascii="Arial Narrow" w:eastAsia="Georgia" w:hAnsi="Arial Narrow" w:cs="Georgia"/>
          <w:b/>
          <w:szCs w:val="24"/>
        </w:rPr>
        <w:t>1999-2001</w:t>
      </w:r>
    </w:p>
    <w:p w14:paraId="3A038E5C" w14:textId="77777777" w:rsidR="008B771A" w:rsidRPr="006162E4" w:rsidRDefault="008B771A" w:rsidP="007203F3">
      <w:pPr>
        <w:pStyle w:val="Normal1"/>
        <w:jc w:val="both"/>
        <w:rPr>
          <w:rFonts w:ascii="Arial Narrow" w:eastAsia="Georgia" w:hAnsi="Arial Narrow" w:cs="Georgia"/>
          <w:b/>
          <w:i/>
          <w:szCs w:val="24"/>
        </w:rPr>
      </w:pPr>
      <w:r w:rsidRPr="006162E4">
        <w:rPr>
          <w:rFonts w:ascii="Arial Narrow" w:eastAsia="Georgia" w:hAnsi="Arial Narrow" w:cs="Georgia"/>
          <w:b/>
          <w:i/>
          <w:szCs w:val="24"/>
        </w:rPr>
        <w:t>Associate Assistant Secretary, Office of Public Affairs</w:t>
      </w:r>
    </w:p>
    <w:p w14:paraId="35793524" w14:textId="77777777" w:rsidR="00AF4188" w:rsidRPr="005577F3" w:rsidRDefault="008B771A" w:rsidP="00AF4188">
      <w:pPr>
        <w:pStyle w:val="Normal1"/>
        <w:numPr>
          <w:ilvl w:val="0"/>
          <w:numId w:val="24"/>
        </w:numPr>
        <w:jc w:val="both"/>
        <w:rPr>
          <w:rFonts w:ascii="Arial Narrow" w:eastAsia="Georgia" w:hAnsi="Arial Narrow" w:cs="Georgia"/>
          <w:szCs w:val="24"/>
        </w:rPr>
      </w:pPr>
      <w:r w:rsidRPr="005577F3">
        <w:rPr>
          <w:rFonts w:ascii="Arial Narrow" w:eastAsia="Georgia" w:hAnsi="Arial Narrow" w:cs="Georgia"/>
          <w:szCs w:val="24"/>
        </w:rPr>
        <w:t>Traveling Media Advisor to U.S.</w:t>
      </w:r>
      <w:r w:rsidR="00AF4188" w:rsidRPr="005577F3">
        <w:rPr>
          <w:rFonts w:ascii="Arial Narrow" w:eastAsia="Georgia" w:hAnsi="Arial Narrow" w:cs="Georgia"/>
          <w:szCs w:val="24"/>
        </w:rPr>
        <w:t xml:space="preserve"> Labor Secretary Alexis Herman</w:t>
      </w:r>
    </w:p>
    <w:p w14:paraId="05F87821" w14:textId="77777777" w:rsidR="00AF4188" w:rsidRPr="005577F3" w:rsidRDefault="008B771A" w:rsidP="00AF4188">
      <w:pPr>
        <w:pStyle w:val="Normal1"/>
        <w:numPr>
          <w:ilvl w:val="0"/>
          <w:numId w:val="24"/>
        </w:numPr>
        <w:jc w:val="both"/>
        <w:rPr>
          <w:rFonts w:ascii="Arial Narrow" w:eastAsia="Georgia" w:hAnsi="Arial Narrow" w:cs="Georgia"/>
          <w:szCs w:val="24"/>
        </w:rPr>
      </w:pPr>
      <w:r w:rsidRPr="005577F3">
        <w:rPr>
          <w:rFonts w:ascii="Arial Narrow" w:eastAsia="Georgia" w:hAnsi="Arial Narrow" w:cs="Georgia"/>
          <w:szCs w:val="24"/>
        </w:rPr>
        <w:t xml:space="preserve">Directed public affairs campaigns that expanded </w:t>
      </w:r>
      <w:r w:rsidR="00AF4188" w:rsidRPr="005577F3">
        <w:rPr>
          <w:rFonts w:ascii="Arial Narrow" w:eastAsia="Georgia" w:hAnsi="Arial Narrow" w:cs="Georgia"/>
          <w:szCs w:val="24"/>
        </w:rPr>
        <w:t xml:space="preserve">national </w:t>
      </w:r>
      <w:r w:rsidRPr="005577F3">
        <w:rPr>
          <w:rFonts w:ascii="Arial Narrow" w:eastAsia="Georgia" w:hAnsi="Arial Narrow" w:cs="Georgia"/>
          <w:szCs w:val="24"/>
        </w:rPr>
        <w:t>public awareness of</w:t>
      </w:r>
      <w:r w:rsidR="00AF4188" w:rsidRPr="005577F3">
        <w:rPr>
          <w:rFonts w:ascii="Arial Narrow" w:eastAsia="Georgia" w:hAnsi="Arial Narrow" w:cs="Georgia"/>
          <w:szCs w:val="24"/>
        </w:rPr>
        <w:t xml:space="preserve"> major USDOL programs</w:t>
      </w:r>
      <w:r w:rsidRPr="005577F3">
        <w:rPr>
          <w:rFonts w:ascii="Arial Narrow" w:eastAsia="Georgia" w:hAnsi="Arial Narrow" w:cs="Georgia"/>
          <w:szCs w:val="24"/>
        </w:rPr>
        <w:t xml:space="preserve">  </w:t>
      </w:r>
    </w:p>
    <w:p w14:paraId="2825397F" w14:textId="77777777" w:rsidR="00AF4188" w:rsidRPr="005577F3" w:rsidRDefault="008B771A" w:rsidP="00AF4188">
      <w:pPr>
        <w:pStyle w:val="Normal1"/>
        <w:numPr>
          <w:ilvl w:val="0"/>
          <w:numId w:val="24"/>
        </w:numPr>
        <w:jc w:val="both"/>
        <w:rPr>
          <w:rFonts w:ascii="Arial Narrow" w:eastAsia="Georgia" w:hAnsi="Arial Narrow" w:cs="Georgia"/>
          <w:szCs w:val="24"/>
        </w:rPr>
      </w:pPr>
      <w:r w:rsidRPr="005577F3">
        <w:rPr>
          <w:rFonts w:ascii="Arial Narrow" w:eastAsia="Georgia" w:hAnsi="Arial Narrow" w:cs="Georgia"/>
          <w:szCs w:val="24"/>
        </w:rPr>
        <w:t xml:space="preserve">Led specialty media </w:t>
      </w:r>
      <w:r w:rsidR="00AF4188" w:rsidRPr="005577F3">
        <w:rPr>
          <w:rFonts w:ascii="Arial Narrow" w:eastAsia="Georgia" w:hAnsi="Arial Narrow" w:cs="Georgia"/>
          <w:szCs w:val="24"/>
        </w:rPr>
        <w:t>strategy</w:t>
      </w:r>
      <w:r w:rsidRPr="005577F3">
        <w:rPr>
          <w:rFonts w:ascii="Arial Narrow" w:eastAsia="Georgia" w:hAnsi="Arial Narrow" w:cs="Georgia"/>
          <w:szCs w:val="24"/>
        </w:rPr>
        <w:t xml:space="preserve"> for welfare to work</w:t>
      </w:r>
      <w:r w:rsidR="00AF4188" w:rsidRPr="005577F3">
        <w:rPr>
          <w:rFonts w:ascii="Arial Narrow" w:eastAsia="Georgia" w:hAnsi="Arial Narrow" w:cs="Georgia"/>
          <w:szCs w:val="24"/>
        </w:rPr>
        <w:t>, youth and dislocated workers</w:t>
      </w:r>
      <w:r w:rsidR="00C12907">
        <w:rPr>
          <w:rFonts w:ascii="Arial Narrow" w:eastAsia="Georgia" w:hAnsi="Arial Narrow" w:cs="Georgia"/>
          <w:szCs w:val="24"/>
        </w:rPr>
        <w:t xml:space="preserve"> programs</w:t>
      </w:r>
    </w:p>
    <w:p w14:paraId="371B76C2" w14:textId="77777777" w:rsidR="008B771A" w:rsidRPr="005577F3" w:rsidRDefault="00AF4188" w:rsidP="00AF4188">
      <w:pPr>
        <w:pStyle w:val="Normal1"/>
        <w:numPr>
          <w:ilvl w:val="0"/>
          <w:numId w:val="24"/>
        </w:numPr>
        <w:jc w:val="both"/>
        <w:rPr>
          <w:rFonts w:ascii="Arial Narrow" w:eastAsia="Georgia" w:hAnsi="Arial Narrow" w:cs="Georgia"/>
          <w:szCs w:val="24"/>
        </w:rPr>
      </w:pPr>
      <w:r w:rsidRPr="005577F3">
        <w:rPr>
          <w:rFonts w:ascii="Arial Narrow" w:eastAsia="Georgia" w:hAnsi="Arial Narrow" w:cs="Georgia"/>
          <w:szCs w:val="24"/>
        </w:rPr>
        <w:t>R</w:t>
      </w:r>
      <w:r w:rsidR="008B771A" w:rsidRPr="005577F3">
        <w:rPr>
          <w:rFonts w:ascii="Arial Narrow" w:eastAsia="Georgia" w:hAnsi="Arial Narrow" w:cs="Georgia"/>
          <w:szCs w:val="24"/>
        </w:rPr>
        <w:t>ev</w:t>
      </w:r>
      <w:r w:rsidRPr="005577F3">
        <w:rPr>
          <w:rFonts w:ascii="Arial Narrow" w:eastAsia="Georgia" w:hAnsi="Arial Narrow" w:cs="Georgia"/>
          <w:szCs w:val="24"/>
        </w:rPr>
        <w:t>amped</w:t>
      </w:r>
      <w:r w:rsidR="007A39D0" w:rsidRPr="005577F3">
        <w:rPr>
          <w:rFonts w:ascii="Arial Narrow" w:eastAsia="Georgia" w:hAnsi="Arial Narrow" w:cs="Georgia"/>
          <w:szCs w:val="24"/>
        </w:rPr>
        <w:t xml:space="preserve"> communications </w:t>
      </w:r>
      <w:r w:rsidR="008B771A" w:rsidRPr="005577F3">
        <w:rPr>
          <w:rFonts w:ascii="Arial Narrow" w:eastAsia="Georgia" w:hAnsi="Arial Narrow" w:cs="Georgia"/>
          <w:szCs w:val="24"/>
        </w:rPr>
        <w:t>plan</w:t>
      </w:r>
      <w:r w:rsidRPr="005577F3">
        <w:rPr>
          <w:rFonts w:ascii="Arial Narrow" w:eastAsia="Georgia" w:hAnsi="Arial Narrow" w:cs="Georgia"/>
          <w:szCs w:val="24"/>
        </w:rPr>
        <w:t>/</w:t>
      </w:r>
      <w:r w:rsidR="008B771A" w:rsidRPr="005577F3">
        <w:rPr>
          <w:rFonts w:ascii="Arial Narrow" w:eastAsia="Georgia" w:hAnsi="Arial Narrow" w:cs="Georgia"/>
          <w:szCs w:val="24"/>
        </w:rPr>
        <w:t>promotion of the Department’s largest programmatic and financial commitment to youth for education, training and mentorship: the Youth Opportunity (YO!) Movement</w:t>
      </w:r>
      <w:r w:rsidR="00C401FC" w:rsidRPr="005577F3">
        <w:rPr>
          <w:rFonts w:ascii="Arial Narrow" w:eastAsia="Georgia" w:hAnsi="Arial Narrow" w:cs="Georgia"/>
          <w:szCs w:val="24"/>
        </w:rPr>
        <w:t>.</w:t>
      </w:r>
    </w:p>
    <w:p w14:paraId="33A7BE1A" w14:textId="77777777" w:rsidR="008B771A" w:rsidRPr="00EC09E0" w:rsidRDefault="004B169E" w:rsidP="008B771A">
      <w:pPr>
        <w:pStyle w:val="BodyText2"/>
        <w:tabs>
          <w:tab w:val="clear" w:pos="360"/>
        </w:tabs>
        <w:rPr>
          <w:rFonts w:ascii="Arial Narrow" w:hAnsi="Arial Narrow" w:cs="MV Boli"/>
          <w:sz w:val="16"/>
          <w:szCs w:val="16"/>
        </w:rPr>
      </w:pPr>
      <w:r w:rsidRPr="000B55D4">
        <w:rPr>
          <w:rFonts w:ascii="Arial Narrow" w:hAnsi="Arial Narrow" w:cs="MV Boli"/>
          <w:b/>
          <w:noProof/>
          <w:sz w:val="24"/>
          <w:szCs w:val="24"/>
        </w:rPr>
        <mc:AlternateContent>
          <mc:Choice Requires="wps">
            <w:drawing>
              <wp:anchor distT="0" distB="0" distL="114300" distR="114300" simplePos="0" relativeHeight="251662336" behindDoc="0" locked="0" layoutInCell="1" allowOverlap="1" wp14:anchorId="6C69E64E" wp14:editId="35B52B6F">
                <wp:simplePos x="0" y="0"/>
                <wp:positionH relativeFrom="margin">
                  <wp:align>right</wp:align>
                </wp:positionH>
                <wp:positionV relativeFrom="paragraph">
                  <wp:posOffset>125095</wp:posOffset>
                </wp:positionV>
                <wp:extent cx="6838950" cy="257175"/>
                <wp:effectExtent l="0" t="0" r="19050" b="28575"/>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57175"/>
                        </a:xfrm>
                        <a:prstGeom prst="rect">
                          <a:avLst/>
                        </a:prstGeom>
                        <a:solidFill>
                          <a:srgbClr val="000000"/>
                        </a:solidFill>
                        <a:ln w="9525">
                          <a:solidFill>
                            <a:srgbClr val="000000"/>
                          </a:solidFill>
                          <a:miter lim="800000"/>
                          <a:headEnd/>
                          <a:tailEnd/>
                        </a:ln>
                      </wps:spPr>
                      <wps:txbx>
                        <w:txbxContent>
                          <w:p w14:paraId="51424ACF" w14:textId="77777777" w:rsidR="00D60107" w:rsidRPr="00C12907" w:rsidRDefault="00D60107" w:rsidP="008B771A">
                            <w:pPr>
                              <w:pStyle w:val="BodyText2"/>
                              <w:rPr>
                                <w:rFonts w:ascii="Arial Rounded MT Bold" w:hAnsi="Arial Rounded MT Bold"/>
                                <w:color w:val="FFFFFF"/>
                                <w:sz w:val="24"/>
                                <w:szCs w:val="24"/>
                              </w:rPr>
                            </w:pPr>
                            <w:r w:rsidRPr="00C12907">
                              <w:rPr>
                                <w:rFonts w:ascii="Arial Rounded MT Bold" w:hAnsi="Arial Rounded MT Bold"/>
                                <w:color w:val="FFFFFF"/>
                                <w:sz w:val="24"/>
                                <w:szCs w:val="24"/>
                              </w:rPr>
                              <w:t>EDUCATION</w:t>
                            </w:r>
                            <w:r w:rsidR="00F33B3E">
                              <w:rPr>
                                <w:rFonts w:ascii="Arial Rounded MT Bold" w:hAnsi="Arial Rounded MT Bold"/>
                                <w:color w:val="FFFFFF"/>
                                <w:sz w:val="24"/>
                                <w:szCs w:val="24"/>
                              </w:rPr>
                              <w:t xml:space="preserve"> / HONORS</w:t>
                            </w:r>
                          </w:p>
                          <w:p w14:paraId="773CD3B1" w14:textId="77777777" w:rsidR="00C12907" w:rsidRDefault="00C12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9E64E" id="Text Box 16" o:spid="_x0000_s1028" type="#_x0000_t202" style="position:absolute;left:0;text-align:left;margin-left:487.3pt;margin-top:9.85pt;width:538.5pt;height:20.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" fillcolor="black">
                <v:textbox>
                  <w:txbxContent>
                    <w:p w14:paraId="51424ACF" w14:textId="77777777" w:rsidR="00D60107" w:rsidRPr="00C12907" w:rsidRDefault="00D60107" w:rsidP="008B771A">
                      <w:pPr>
                        <w:pStyle w:val="BodyText2"/>
                        <w:rPr>
                          <w:rFonts w:ascii="Arial Rounded MT Bold" w:hAnsi="Arial Rounded MT Bold"/>
                          <w:color w:val="FFFFFF"/>
                          <w:sz w:val="24"/>
                          <w:szCs w:val="24"/>
                        </w:rPr>
                      </w:pPr>
                      <w:r w:rsidRPr="00C12907">
                        <w:rPr>
                          <w:rFonts w:ascii="Arial Rounded MT Bold" w:hAnsi="Arial Rounded MT Bold"/>
                          <w:color w:val="FFFFFF"/>
                          <w:sz w:val="24"/>
                          <w:szCs w:val="24"/>
                        </w:rPr>
                        <w:t>EDUCATION</w:t>
                      </w:r>
                      <w:r w:rsidR="00F33B3E">
                        <w:rPr>
                          <w:rFonts w:ascii="Arial Rounded MT Bold" w:hAnsi="Arial Rounded MT Bold"/>
                          <w:color w:val="FFFFFF"/>
                          <w:sz w:val="24"/>
                          <w:szCs w:val="24"/>
                        </w:rPr>
                        <w:t xml:space="preserve"> / HONORS</w:t>
                      </w:r>
                    </w:p>
                    <w:p w14:paraId="773CD3B1" w14:textId="77777777" w:rsidR="00C12907" w:rsidRDefault="00C12907"/>
                  </w:txbxContent>
                </v:textbox>
                <w10:wrap type="square" anchorx="margin"/>
              </v:shape>
            </w:pict>
          </mc:Fallback>
        </mc:AlternateContent>
      </w:r>
    </w:p>
    <w:p w14:paraId="4534CC2E" w14:textId="77777777" w:rsidR="00DD389D" w:rsidRDefault="008B771A" w:rsidP="008B771A">
      <w:pPr>
        <w:pStyle w:val="BodyText2"/>
        <w:tabs>
          <w:tab w:val="clear" w:pos="360"/>
          <w:tab w:val="right" w:pos="10080"/>
        </w:tabs>
        <w:rPr>
          <w:rFonts w:ascii="Arial Narrow" w:hAnsi="Arial Narrow" w:cs="MV Boli"/>
          <w:b/>
          <w:sz w:val="24"/>
          <w:szCs w:val="24"/>
        </w:rPr>
      </w:pPr>
      <w:r w:rsidRPr="000B55D4">
        <w:rPr>
          <w:rFonts w:ascii="Arial Narrow" w:hAnsi="Arial Narrow" w:cs="MV Boli"/>
          <w:b/>
          <w:sz w:val="24"/>
          <w:szCs w:val="24"/>
        </w:rPr>
        <w:t xml:space="preserve"> </w:t>
      </w:r>
    </w:p>
    <w:p w14:paraId="1589C74C" w14:textId="77777777" w:rsidR="00177A9B" w:rsidRPr="000B55D4" w:rsidRDefault="00DD389D" w:rsidP="008B771A">
      <w:pPr>
        <w:pStyle w:val="BodyText2"/>
        <w:tabs>
          <w:tab w:val="clear" w:pos="360"/>
          <w:tab w:val="right" w:pos="10080"/>
        </w:tabs>
        <w:rPr>
          <w:rFonts w:ascii="Arial Narrow" w:hAnsi="Arial Narrow" w:cs="MV Boli"/>
          <w:sz w:val="24"/>
          <w:szCs w:val="24"/>
        </w:rPr>
      </w:pPr>
      <w:r>
        <w:rPr>
          <w:rFonts w:ascii="Arial Narrow" w:hAnsi="Arial Narrow" w:cs="MV Boli"/>
          <w:b/>
          <w:sz w:val="24"/>
          <w:szCs w:val="24"/>
        </w:rPr>
        <w:t xml:space="preserve">New York </w:t>
      </w:r>
      <w:r w:rsidR="008B771A" w:rsidRPr="000B55D4">
        <w:rPr>
          <w:rFonts w:ascii="Arial Narrow" w:hAnsi="Arial Narrow" w:cs="MV Boli"/>
          <w:b/>
          <w:sz w:val="24"/>
          <w:szCs w:val="24"/>
        </w:rPr>
        <w:t xml:space="preserve">University, </w:t>
      </w:r>
      <w:r w:rsidR="008B771A" w:rsidRPr="000B55D4">
        <w:rPr>
          <w:rFonts w:ascii="Arial Narrow" w:hAnsi="Arial Narrow" w:cs="MV Boli"/>
          <w:sz w:val="24"/>
          <w:szCs w:val="24"/>
        </w:rPr>
        <w:t>New York, NY</w:t>
      </w:r>
      <w:r w:rsidR="008B771A" w:rsidRPr="000B55D4">
        <w:rPr>
          <w:rFonts w:ascii="Arial Narrow" w:hAnsi="Arial Narrow" w:cs="MV Boli"/>
          <w:sz w:val="24"/>
          <w:szCs w:val="24"/>
        </w:rPr>
        <w:tab/>
      </w:r>
    </w:p>
    <w:p w14:paraId="61AF6621" w14:textId="77777777" w:rsidR="008B771A" w:rsidRPr="000B55D4" w:rsidRDefault="008B771A" w:rsidP="008B771A">
      <w:pPr>
        <w:pStyle w:val="BodyText2"/>
        <w:tabs>
          <w:tab w:val="clear" w:pos="360"/>
          <w:tab w:val="right" w:pos="10080"/>
        </w:tabs>
        <w:rPr>
          <w:rFonts w:ascii="Arial Narrow" w:hAnsi="Arial Narrow" w:cs="MV Boli"/>
          <w:sz w:val="24"/>
          <w:szCs w:val="24"/>
        </w:rPr>
      </w:pPr>
      <w:r w:rsidRPr="000B55D4">
        <w:rPr>
          <w:rFonts w:ascii="Arial Narrow" w:hAnsi="Arial Narrow" w:cs="MV Boli"/>
          <w:sz w:val="24"/>
          <w:szCs w:val="24"/>
        </w:rPr>
        <w:t xml:space="preserve">Master of </w:t>
      </w:r>
      <w:r w:rsidR="00943FD6" w:rsidRPr="000B55D4">
        <w:rPr>
          <w:rFonts w:ascii="Arial Narrow" w:hAnsi="Arial Narrow" w:cs="MV Boli"/>
          <w:sz w:val="24"/>
          <w:szCs w:val="24"/>
        </w:rPr>
        <w:t>Philosophy</w:t>
      </w:r>
      <w:r w:rsidRPr="000B55D4">
        <w:rPr>
          <w:rFonts w:ascii="Arial Narrow" w:hAnsi="Arial Narrow" w:cs="MV Boli"/>
          <w:sz w:val="24"/>
          <w:szCs w:val="24"/>
        </w:rPr>
        <w:t>, Cinema Studies</w:t>
      </w:r>
      <w:r w:rsidR="00C401FC" w:rsidRPr="000B55D4">
        <w:rPr>
          <w:rFonts w:ascii="Arial Narrow" w:hAnsi="Arial Narrow" w:cs="MV Boli"/>
          <w:sz w:val="24"/>
          <w:szCs w:val="24"/>
        </w:rPr>
        <w:t xml:space="preserve"> - </w:t>
      </w:r>
      <w:r w:rsidRPr="000B55D4">
        <w:rPr>
          <w:rFonts w:ascii="Arial Narrow" w:hAnsi="Arial Narrow" w:cs="MV Boli"/>
          <w:i/>
          <w:sz w:val="24"/>
          <w:szCs w:val="24"/>
        </w:rPr>
        <w:t>Tisch School of the Arts</w:t>
      </w:r>
    </w:p>
    <w:p w14:paraId="20EDF0AF" w14:textId="77777777" w:rsidR="00565B1B" w:rsidRPr="000B55D4" w:rsidRDefault="008B771A" w:rsidP="00565B1B">
      <w:pPr>
        <w:pStyle w:val="BodyText2"/>
        <w:tabs>
          <w:tab w:val="clear" w:pos="360"/>
          <w:tab w:val="right" w:pos="10080"/>
        </w:tabs>
        <w:rPr>
          <w:rFonts w:ascii="Arial Narrow" w:hAnsi="Arial Narrow" w:cs="MV Boli"/>
          <w:i/>
          <w:sz w:val="24"/>
          <w:szCs w:val="24"/>
        </w:rPr>
      </w:pPr>
      <w:r w:rsidRPr="000B55D4">
        <w:rPr>
          <w:rFonts w:ascii="Arial Narrow" w:hAnsi="Arial Narrow" w:cs="MV Boli"/>
          <w:sz w:val="24"/>
          <w:szCs w:val="24"/>
        </w:rPr>
        <w:t>Master of Arts, Cinema and Cultural Studies</w:t>
      </w:r>
      <w:r w:rsidR="00C401FC" w:rsidRPr="000B55D4">
        <w:rPr>
          <w:rFonts w:ascii="Arial Narrow" w:hAnsi="Arial Narrow" w:cs="MV Boli"/>
          <w:sz w:val="24"/>
          <w:szCs w:val="24"/>
        </w:rPr>
        <w:t xml:space="preserve"> - </w:t>
      </w:r>
      <w:r w:rsidR="00177A9B" w:rsidRPr="000B55D4">
        <w:rPr>
          <w:rFonts w:ascii="Arial Narrow" w:hAnsi="Arial Narrow" w:cs="MV Boli"/>
          <w:i/>
          <w:sz w:val="24"/>
          <w:szCs w:val="24"/>
        </w:rPr>
        <w:t>Gallatin School of Individualized Study</w:t>
      </w:r>
    </w:p>
    <w:p w14:paraId="6337243E" w14:textId="77777777" w:rsidR="00D02000" w:rsidRDefault="00D02000" w:rsidP="00565B1B">
      <w:pPr>
        <w:pStyle w:val="BodyText2"/>
        <w:tabs>
          <w:tab w:val="clear" w:pos="360"/>
          <w:tab w:val="right" w:pos="10080"/>
        </w:tabs>
        <w:rPr>
          <w:rFonts w:ascii="Arial Narrow" w:eastAsia="Georgia" w:hAnsi="Arial Narrow" w:cs="Georgia"/>
          <w:b/>
          <w:sz w:val="24"/>
          <w:szCs w:val="24"/>
        </w:rPr>
      </w:pPr>
    </w:p>
    <w:p w14:paraId="557640FA" w14:textId="77777777" w:rsidR="008B771A" w:rsidRPr="000B55D4" w:rsidRDefault="008B771A" w:rsidP="00565B1B">
      <w:pPr>
        <w:pStyle w:val="BodyText2"/>
        <w:tabs>
          <w:tab w:val="clear" w:pos="360"/>
          <w:tab w:val="right" w:pos="10080"/>
        </w:tabs>
        <w:rPr>
          <w:rFonts w:ascii="Arial Narrow" w:hAnsi="Arial Narrow"/>
          <w:b/>
          <w:i/>
          <w:sz w:val="24"/>
          <w:szCs w:val="24"/>
        </w:rPr>
      </w:pPr>
      <w:r w:rsidRPr="000B55D4">
        <w:rPr>
          <w:rFonts w:ascii="Arial Narrow" w:eastAsia="Georgia" w:hAnsi="Arial Narrow" w:cs="Georgia"/>
          <w:b/>
          <w:sz w:val="24"/>
          <w:szCs w:val="24"/>
        </w:rPr>
        <w:t>The George Washington University, Washington, D.C.</w:t>
      </w:r>
    </w:p>
    <w:p w14:paraId="34A7AA96" w14:textId="77777777" w:rsidR="008B771A" w:rsidRPr="000B55D4" w:rsidRDefault="008B771A" w:rsidP="00177A9B">
      <w:pPr>
        <w:pStyle w:val="Normal1"/>
        <w:tabs>
          <w:tab w:val="right" w:pos="10080"/>
        </w:tabs>
        <w:rPr>
          <w:rFonts w:ascii="Arial Narrow" w:hAnsi="Arial Narrow"/>
          <w:color w:val="auto"/>
          <w:szCs w:val="24"/>
        </w:rPr>
      </w:pPr>
      <w:r w:rsidRPr="000B55D4">
        <w:rPr>
          <w:rFonts w:ascii="Arial Narrow" w:eastAsia="Georgia" w:hAnsi="Arial Narrow" w:cs="Georgia"/>
          <w:color w:val="auto"/>
          <w:szCs w:val="24"/>
        </w:rPr>
        <w:t>Bachelor of Arts, International Affairs &amp; Economics</w:t>
      </w:r>
    </w:p>
    <w:p w14:paraId="1F480852" w14:textId="77777777" w:rsidR="00D02000" w:rsidRDefault="00D02000" w:rsidP="00E2190D">
      <w:pPr>
        <w:pStyle w:val="Normal1"/>
        <w:ind w:right="-719"/>
        <w:rPr>
          <w:rFonts w:ascii="Arial Narrow" w:eastAsia="Georgia" w:hAnsi="Arial Narrow" w:cs="Georgia"/>
          <w:b/>
          <w:color w:val="auto"/>
        </w:rPr>
      </w:pPr>
    </w:p>
    <w:p w14:paraId="297404BD" w14:textId="77777777" w:rsidR="00BF077A" w:rsidRDefault="00F33B3E" w:rsidP="00E2190D">
      <w:pPr>
        <w:pStyle w:val="Normal1"/>
        <w:ind w:right="-719"/>
        <w:rPr>
          <w:rFonts w:ascii="Arial Narrow" w:eastAsia="Georgia" w:hAnsi="Arial Narrow" w:cs="Georgia"/>
          <w:b/>
          <w:color w:val="auto"/>
        </w:rPr>
      </w:pPr>
      <w:r>
        <w:rPr>
          <w:rFonts w:ascii="Arial Narrow" w:eastAsia="Georgia" w:hAnsi="Arial Narrow" w:cs="Georgia"/>
          <w:b/>
          <w:color w:val="auto"/>
        </w:rPr>
        <w:t>Honors</w:t>
      </w:r>
      <w:r w:rsidR="00E2190D">
        <w:rPr>
          <w:rFonts w:ascii="Arial Narrow" w:eastAsia="Georgia" w:hAnsi="Arial Narrow" w:cs="Georgia"/>
          <w:b/>
          <w:color w:val="auto"/>
        </w:rPr>
        <w:t xml:space="preserve">: </w:t>
      </w:r>
    </w:p>
    <w:p w14:paraId="40CD6B17" w14:textId="11C8C36F" w:rsidR="00BF077A" w:rsidRDefault="00E2190D" w:rsidP="00E2190D">
      <w:pPr>
        <w:pStyle w:val="Normal1"/>
        <w:ind w:right="-719"/>
        <w:rPr>
          <w:rFonts w:ascii="Arial Narrow" w:eastAsia="Georgia" w:hAnsi="Arial Narrow" w:cs="Georgia"/>
          <w:color w:val="auto"/>
        </w:rPr>
      </w:pPr>
      <w:r w:rsidRPr="00E2190D">
        <w:rPr>
          <w:rFonts w:ascii="Arial Narrow" w:eastAsia="Georgia" w:hAnsi="Arial Narrow" w:cs="Georgia"/>
          <w:color w:val="auto"/>
        </w:rPr>
        <w:t>Lorraine Hansberry Award/</w:t>
      </w:r>
      <w:r w:rsidR="00BF077A" w:rsidRPr="00BF077A">
        <w:rPr>
          <w:rFonts w:ascii="Arial Narrow" w:eastAsia="Georgia" w:hAnsi="Arial Narrow" w:cs="Georgia"/>
          <w:color w:val="auto"/>
        </w:rPr>
        <w:t>Standard Bearer, Gallatin School of Individualized Study</w:t>
      </w:r>
      <w:r w:rsidR="00520654">
        <w:rPr>
          <w:rFonts w:ascii="Arial Narrow" w:eastAsia="Georgia" w:hAnsi="Arial Narrow" w:cs="Georgia"/>
          <w:color w:val="auto"/>
        </w:rPr>
        <w:t>/NYU</w:t>
      </w:r>
    </w:p>
    <w:p w14:paraId="5DFE3963" w14:textId="7CEC706A" w:rsidR="00520654" w:rsidRDefault="00520654" w:rsidP="00E2190D">
      <w:pPr>
        <w:pStyle w:val="Normal1"/>
        <w:ind w:right="-719"/>
        <w:rPr>
          <w:rFonts w:ascii="Arial Narrow" w:eastAsia="Georgia" w:hAnsi="Arial Narrow" w:cs="Georgia"/>
          <w:color w:val="auto"/>
        </w:rPr>
      </w:pPr>
    </w:p>
    <w:p w14:paraId="15A19077" w14:textId="4ABBBE3E" w:rsidR="00520654" w:rsidRPr="00BF077A" w:rsidRDefault="00520654" w:rsidP="00E2190D">
      <w:pPr>
        <w:pStyle w:val="Normal1"/>
        <w:ind w:right="-719"/>
        <w:rPr>
          <w:rFonts w:ascii="Arial Narrow" w:eastAsia="Georgia" w:hAnsi="Arial Narrow" w:cs="Georgia"/>
          <w:color w:val="auto"/>
        </w:rPr>
      </w:pPr>
      <w:r>
        <w:rPr>
          <w:rFonts w:ascii="Arial Narrow" w:eastAsia="Georgia" w:hAnsi="Arial Narrow" w:cs="Georgia"/>
          <w:color w:val="auto"/>
        </w:rPr>
        <w:t xml:space="preserve">Published author: </w:t>
      </w:r>
      <w:r w:rsidRPr="00520654">
        <w:rPr>
          <w:rFonts w:ascii="Arial Narrow" w:eastAsia="Georgia" w:hAnsi="Arial Narrow" w:cs="Georgia"/>
          <w:i/>
          <w:iCs/>
          <w:color w:val="auto"/>
        </w:rPr>
        <w:t xml:space="preserve">Chicken Soup for the Soul: </w:t>
      </w:r>
      <w:proofErr w:type="gramStart"/>
      <w:r w:rsidRPr="00520654">
        <w:rPr>
          <w:rFonts w:ascii="Arial Narrow" w:eastAsia="Georgia" w:hAnsi="Arial Narrow" w:cs="Georgia"/>
          <w:i/>
          <w:iCs/>
          <w:color w:val="auto"/>
        </w:rPr>
        <w:t>I’m</w:t>
      </w:r>
      <w:proofErr w:type="gramEnd"/>
      <w:r w:rsidRPr="00520654">
        <w:rPr>
          <w:rFonts w:ascii="Arial Narrow" w:eastAsia="Georgia" w:hAnsi="Arial Narrow" w:cs="Georgia"/>
          <w:i/>
          <w:iCs/>
          <w:color w:val="auto"/>
        </w:rPr>
        <w:t xml:space="preserve"> Talking Now – 101 Stories of Love, Courage and Hope</w:t>
      </w:r>
    </w:p>
    <w:p w14:paraId="23922E32" w14:textId="77777777" w:rsidR="00BF077A" w:rsidRDefault="00BF077A" w:rsidP="00E2190D">
      <w:pPr>
        <w:pStyle w:val="Normal1"/>
        <w:ind w:right="-719"/>
        <w:rPr>
          <w:rFonts w:ascii="Arial Narrow" w:eastAsia="Georgia" w:hAnsi="Arial Narrow" w:cs="Georgia"/>
          <w:b/>
          <w:color w:val="auto"/>
        </w:rPr>
      </w:pPr>
    </w:p>
    <w:sectPr w:rsidR="00BF077A" w:rsidSect="00DD389D">
      <w:headerReference w:type="default" r:id="rId8"/>
      <w:footerReference w:type="default" r:id="rId9"/>
      <w:headerReference w:type="first" r:id="rId10"/>
      <w:pgSz w:w="12240" w:h="15840"/>
      <w:pgMar w:top="720" w:right="720" w:bottom="720"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E526" w14:textId="77777777" w:rsidR="007F1952" w:rsidRDefault="007F1952">
      <w:r>
        <w:separator/>
      </w:r>
    </w:p>
  </w:endnote>
  <w:endnote w:type="continuationSeparator" w:id="0">
    <w:p w14:paraId="36074069" w14:textId="77777777" w:rsidR="007F1952" w:rsidRDefault="007F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D6EB" w14:textId="77777777" w:rsidR="00D60107" w:rsidRDefault="00D60107" w:rsidP="00A0077C">
    <w:pPr>
      <w:pStyle w:val="Footer"/>
      <w:pBdr>
        <w:top w:val="single" w:sz="4" w:space="1" w:color="auto"/>
      </w:pBdr>
      <w:jc w:val="center"/>
      <w:rPr>
        <w:rFonts w:ascii="Californian FB" w:hAnsi="Californian FB"/>
        <w:caps/>
        <w:sz w:val="8"/>
        <w:szCs w:val="8"/>
      </w:rPr>
    </w:pPr>
  </w:p>
  <w:p w14:paraId="5F73C312" w14:textId="77777777" w:rsidR="00D60107" w:rsidRPr="003A089D" w:rsidRDefault="00D60107" w:rsidP="00A0077C">
    <w:pPr>
      <w:pStyle w:val="Footer"/>
      <w:pBdr>
        <w:top w:val="single" w:sz="4" w:space="1" w:color="auto"/>
      </w:pBdr>
      <w:jc w:val="center"/>
      <w:rPr>
        <w:rFonts w:ascii="Arial Narrow" w:hAnsi="Arial Narrow"/>
        <w:sz w:val="20"/>
        <w:szCs w:val="20"/>
      </w:rPr>
    </w:pPr>
    <w:r>
      <w:rPr>
        <w:rFonts w:ascii="Arial Narrow" w:hAnsi="Arial Narrow"/>
        <w:sz w:val="20"/>
        <w:szCs w:val="20"/>
      </w:rPr>
      <w:t>wordplayconsulting@gmail.com</w:t>
    </w:r>
  </w:p>
  <w:p w14:paraId="770F713D" w14:textId="77777777" w:rsidR="00D60107" w:rsidRPr="003A089D" w:rsidRDefault="00D60107" w:rsidP="00A0077C">
    <w:pPr>
      <w:pStyle w:val="Footer"/>
      <w:jc w:val="center"/>
      <w:rPr>
        <w:rFonts w:ascii="Arial Narrow" w:hAnsi="Arial Narrow"/>
        <w:sz w:val="22"/>
        <w:szCs w:val="22"/>
      </w:rPr>
    </w:pPr>
    <w:r w:rsidRPr="003A089D">
      <w:rPr>
        <w:rFonts w:ascii="Arial Narrow" w:hAnsi="Arial Narrow"/>
        <w:sz w:val="22"/>
        <w:szCs w:val="22"/>
      </w:rPr>
      <w:t xml:space="preserve">Page </w:t>
    </w:r>
    <w:r w:rsidRPr="003A089D">
      <w:rPr>
        <w:rFonts w:ascii="Arial Narrow" w:hAnsi="Arial Narrow"/>
        <w:sz w:val="22"/>
        <w:szCs w:val="22"/>
      </w:rPr>
      <w:fldChar w:fldCharType="begin"/>
    </w:r>
    <w:r w:rsidRPr="003A089D">
      <w:rPr>
        <w:rFonts w:ascii="Arial Narrow" w:hAnsi="Arial Narrow"/>
        <w:sz w:val="22"/>
        <w:szCs w:val="22"/>
      </w:rPr>
      <w:instrText xml:space="preserve"> PAGE </w:instrText>
    </w:r>
    <w:r w:rsidRPr="003A089D">
      <w:rPr>
        <w:rFonts w:ascii="Arial Narrow" w:hAnsi="Arial Narrow"/>
        <w:sz w:val="22"/>
        <w:szCs w:val="22"/>
      </w:rPr>
      <w:fldChar w:fldCharType="separate"/>
    </w:r>
    <w:r w:rsidR="005D199B">
      <w:rPr>
        <w:rFonts w:ascii="Arial Narrow" w:hAnsi="Arial Narrow"/>
        <w:noProof/>
        <w:sz w:val="22"/>
        <w:szCs w:val="22"/>
      </w:rPr>
      <w:t>2</w:t>
    </w:r>
    <w:r w:rsidRPr="003A089D">
      <w:rPr>
        <w:rFonts w:ascii="Arial Narrow" w:hAnsi="Arial Narrow"/>
        <w:sz w:val="22"/>
        <w:szCs w:val="22"/>
      </w:rPr>
      <w:fldChar w:fldCharType="end"/>
    </w:r>
    <w:r w:rsidRPr="003A089D">
      <w:rPr>
        <w:rFonts w:ascii="Arial Narrow" w:hAnsi="Arial Narrow"/>
        <w:sz w:val="22"/>
        <w:szCs w:val="22"/>
      </w:rPr>
      <w:t xml:space="preserve"> of </w:t>
    </w:r>
    <w:r w:rsidRPr="003A089D">
      <w:rPr>
        <w:rFonts w:ascii="Arial Narrow" w:hAnsi="Arial Narrow"/>
        <w:sz w:val="22"/>
        <w:szCs w:val="22"/>
      </w:rPr>
      <w:fldChar w:fldCharType="begin"/>
    </w:r>
    <w:r w:rsidRPr="003A089D">
      <w:rPr>
        <w:rFonts w:ascii="Arial Narrow" w:hAnsi="Arial Narrow"/>
        <w:sz w:val="22"/>
        <w:szCs w:val="22"/>
      </w:rPr>
      <w:instrText xml:space="preserve"> NUMPAGES </w:instrText>
    </w:r>
    <w:r w:rsidRPr="003A089D">
      <w:rPr>
        <w:rFonts w:ascii="Arial Narrow" w:hAnsi="Arial Narrow"/>
        <w:sz w:val="22"/>
        <w:szCs w:val="22"/>
      </w:rPr>
      <w:fldChar w:fldCharType="separate"/>
    </w:r>
    <w:r w:rsidR="005D199B">
      <w:rPr>
        <w:rFonts w:ascii="Arial Narrow" w:hAnsi="Arial Narrow"/>
        <w:noProof/>
        <w:sz w:val="22"/>
        <w:szCs w:val="22"/>
      </w:rPr>
      <w:t>3</w:t>
    </w:r>
    <w:r w:rsidRPr="003A089D">
      <w:rPr>
        <w:rFonts w:ascii="Arial Narrow" w:hAnsi="Arial Narrow"/>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0C65" w14:textId="77777777" w:rsidR="007F1952" w:rsidRDefault="007F1952">
      <w:r>
        <w:separator/>
      </w:r>
    </w:p>
  </w:footnote>
  <w:footnote w:type="continuationSeparator" w:id="0">
    <w:p w14:paraId="35215ECF" w14:textId="77777777" w:rsidR="007F1952" w:rsidRDefault="007F1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99F9" w14:textId="77777777" w:rsidR="00640458" w:rsidRPr="00565B1B" w:rsidRDefault="00640458" w:rsidP="00672DFF">
    <w:pPr>
      <w:pStyle w:val="Heading1"/>
      <w:spacing w:before="0"/>
      <w:ind w:left="-720" w:right="-720"/>
      <w:jc w:val="center"/>
      <w:rPr>
        <w:rFonts w:ascii="Arial Narrow" w:eastAsia="Georgia" w:hAnsi="Arial Narrow" w:cs="Georgia"/>
        <w:color w:val="auto"/>
        <w:sz w:val="56"/>
        <w:szCs w:val="56"/>
      </w:rPr>
    </w:pPr>
    <w:r w:rsidRPr="00565B1B">
      <w:rPr>
        <w:rFonts w:ascii="Arial Narrow" w:eastAsia="Georgia" w:hAnsi="Arial Narrow" w:cs="Georgia"/>
        <w:color w:val="auto"/>
        <w:sz w:val="56"/>
        <w:szCs w:val="56"/>
      </w:rPr>
      <w:t>M</w:t>
    </w:r>
    <w:r w:rsidR="00C730A9">
      <w:rPr>
        <w:rFonts w:ascii="Arial Narrow" w:eastAsia="Georgia" w:hAnsi="Arial Narrow" w:cs="Georgia"/>
        <w:color w:val="auto"/>
        <w:sz w:val="56"/>
        <w:szCs w:val="56"/>
      </w:rPr>
      <w:t>ichele Renee</w:t>
    </w:r>
    <w:r w:rsidRPr="00565B1B">
      <w:rPr>
        <w:rFonts w:ascii="Arial Narrow" w:eastAsia="Georgia" w:hAnsi="Arial Narrow" w:cs="Georgia"/>
        <w:color w:val="auto"/>
        <w:sz w:val="56"/>
        <w:szCs w:val="56"/>
      </w:rPr>
      <w:t xml:space="preserve"> Brown</w:t>
    </w:r>
  </w:p>
  <w:p w14:paraId="563CB781" w14:textId="77777777" w:rsidR="00565B1B" w:rsidRPr="00565B1B" w:rsidRDefault="00565B1B" w:rsidP="00565B1B">
    <w:pPr>
      <w:tabs>
        <w:tab w:val="left" w:pos="8214"/>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B6E1" w14:textId="1676E847" w:rsidR="00565B1B" w:rsidRPr="00565B1B" w:rsidRDefault="00565B1B" w:rsidP="00565B1B">
    <w:pPr>
      <w:pStyle w:val="Heading1"/>
      <w:spacing w:before="0"/>
      <w:ind w:left="-719" w:right="-719"/>
      <w:jc w:val="center"/>
      <w:rPr>
        <w:rFonts w:ascii="Arial Narrow" w:hAnsi="Arial Narrow"/>
        <w:color w:val="auto"/>
        <w:sz w:val="40"/>
        <w:szCs w:val="40"/>
      </w:rPr>
    </w:pPr>
    <w:r w:rsidRPr="00565B1B">
      <w:rPr>
        <w:rFonts w:ascii="Arial Narrow" w:eastAsia="Georgia" w:hAnsi="Arial Narrow" w:cs="Georgia"/>
        <w:color w:val="auto"/>
        <w:sz w:val="40"/>
        <w:szCs w:val="40"/>
      </w:rPr>
      <w:t>M</w:t>
    </w:r>
    <w:r w:rsidR="00C730A9">
      <w:rPr>
        <w:rFonts w:ascii="Arial Narrow" w:eastAsia="Georgia" w:hAnsi="Arial Narrow" w:cs="Georgia"/>
        <w:color w:val="auto"/>
        <w:sz w:val="40"/>
        <w:szCs w:val="40"/>
      </w:rPr>
      <w:t>ichele R</w:t>
    </w:r>
    <w:r w:rsidR="00AF7C7D">
      <w:rPr>
        <w:rFonts w:ascii="Arial Narrow" w:eastAsia="Georgia" w:hAnsi="Arial Narrow" w:cs="Georgia"/>
        <w:color w:val="auto"/>
        <w:sz w:val="40"/>
        <w:szCs w:val="40"/>
      </w:rPr>
      <w:t>.</w:t>
    </w:r>
    <w:r w:rsidRPr="00565B1B">
      <w:rPr>
        <w:rFonts w:ascii="Arial Narrow" w:eastAsia="Georgia" w:hAnsi="Arial Narrow" w:cs="Georgia"/>
        <w:color w:val="auto"/>
        <w:sz w:val="40"/>
        <w:szCs w:val="40"/>
      </w:rPr>
      <w:t xml:space="preserve"> Brown</w:t>
    </w:r>
  </w:p>
  <w:p w14:paraId="0639C9E2" w14:textId="1A0A34D9" w:rsidR="00565B1B" w:rsidRPr="00565B1B" w:rsidRDefault="00AF7C7D" w:rsidP="00351EB4">
    <w:pPr>
      <w:pStyle w:val="Heading2"/>
      <w:ind w:left="-359" w:right="-719"/>
      <w:jc w:val="center"/>
      <w:rPr>
        <w:rFonts w:ascii="Arial Narrow" w:eastAsia="Georgia" w:hAnsi="Arial Narrow" w:cs="Georgia"/>
        <w:b w:val="0"/>
        <w:sz w:val="28"/>
        <w:szCs w:val="28"/>
      </w:rPr>
    </w:pPr>
    <w:r>
      <w:rPr>
        <w:rFonts w:ascii="Arial Narrow" w:eastAsia="Georgia" w:hAnsi="Arial Narrow" w:cs="Georgia"/>
        <w:b w:val="0"/>
        <w:sz w:val="28"/>
        <w:szCs w:val="28"/>
      </w:rPr>
      <w:t>1526 Park Glen Court</w:t>
    </w:r>
    <w:r w:rsidR="00565B1B" w:rsidRPr="00565B1B">
      <w:rPr>
        <w:rFonts w:ascii="Arial Narrow" w:eastAsia="Georgia" w:hAnsi="Arial Narrow" w:cs="Georgia"/>
        <w:b w:val="0"/>
        <w:sz w:val="28"/>
        <w:szCs w:val="28"/>
      </w:rPr>
      <w:t xml:space="preserve"> </w:t>
    </w:r>
    <w:r w:rsidR="00351EB4">
      <w:rPr>
        <w:rFonts w:ascii="Arial Narrow" w:eastAsia="Georgia" w:hAnsi="Arial Narrow" w:cs="Georgia"/>
        <w:b w:val="0"/>
        <w:sz w:val="28"/>
        <w:szCs w:val="28"/>
      </w:rPr>
      <w:sym w:font="Wingdings 2" w:char="F098"/>
    </w:r>
    <w:r w:rsidR="00565B1B" w:rsidRPr="00565B1B">
      <w:rPr>
        <w:rFonts w:ascii="Arial Narrow" w:eastAsia="Georgia" w:hAnsi="Arial Narrow" w:cs="Georgia"/>
        <w:b w:val="0"/>
        <w:sz w:val="28"/>
        <w:szCs w:val="28"/>
      </w:rPr>
      <w:t xml:space="preserve"> </w:t>
    </w:r>
    <w:r>
      <w:rPr>
        <w:rFonts w:ascii="Arial Narrow" w:eastAsia="Georgia" w:hAnsi="Arial Narrow" w:cs="Georgia"/>
        <w:b w:val="0"/>
        <w:sz w:val="28"/>
        <w:szCs w:val="28"/>
      </w:rPr>
      <w:t>Reston</w:t>
    </w:r>
    <w:r w:rsidR="00917F0F">
      <w:rPr>
        <w:rFonts w:ascii="Arial Narrow" w:eastAsia="Georgia" w:hAnsi="Arial Narrow" w:cs="Georgia"/>
        <w:b w:val="0"/>
        <w:sz w:val="28"/>
        <w:szCs w:val="28"/>
      </w:rPr>
      <w:t>, VA 2</w:t>
    </w:r>
    <w:r>
      <w:rPr>
        <w:rFonts w:ascii="Arial Narrow" w:eastAsia="Georgia" w:hAnsi="Arial Narrow" w:cs="Georgia"/>
        <w:b w:val="0"/>
        <w:sz w:val="28"/>
        <w:szCs w:val="28"/>
      </w:rPr>
      <w:t>0190</w:t>
    </w:r>
  </w:p>
  <w:p w14:paraId="7202850B" w14:textId="77777777" w:rsidR="00565B1B" w:rsidRDefault="00565B1B" w:rsidP="00565B1B">
    <w:pPr>
      <w:pStyle w:val="Header"/>
      <w:jc w:val="center"/>
      <w:rPr>
        <w:rFonts w:ascii="Arial Narrow" w:eastAsia="Georgia" w:hAnsi="Arial Narrow" w:cs="Georgia"/>
        <w:sz w:val="28"/>
        <w:szCs w:val="28"/>
        <w:u w:val="single"/>
      </w:rPr>
    </w:pPr>
    <w:r w:rsidRPr="00565B1B">
      <w:rPr>
        <w:rFonts w:ascii="Arial Narrow" w:eastAsia="Georgia" w:hAnsi="Arial Narrow" w:cs="Georgia"/>
        <w:sz w:val="28"/>
        <w:szCs w:val="28"/>
      </w:rPr>
      <w:t xml:space="preserve">202-498-6139 </w:t>
    </w:r>
    <w:r w:rsidR="00351EB4">
      <w:rPr>
        <w:rFonts w:ascii="Arial Narrow" w:eastAsia="Georgia" w:hAnsi="Arial Narrow" w:cs="Georgia"/>
        <w:sz w:val="28"/>
        <w:szCs w:val="28"/>
      </w:rPr>
      <w:sym w:font="Wingdings 2" w:char="F098"/>
    </w:r>
    <w:r w:rsidRPr="00565B1B">
      <w:rPr>
        <w:rFonts w:ascii="Arial Narrow" w:eastAsia="Georgia" w:hAnsi="Arial Narrow" w:cs="Georgia"/>
        <w:sz w:val="28"/>
        <w:szCs w:val="28"/>
      </w:rPr>
      <w:t xml:space="preserve"> </w:t>
    </w:r>
    <w:hyperlink r:id="rId1">
      <w:r w:rsidRPr="00565B1B">
        <w:rPr>
          <w:rFonts w:ascii="Arial Narrow" w:eastAsia="Georgia" w:hAnsi="Arial Narrow" w:cs="Georgia"/>
          <w:sz w:val="28"/>
          <w:szCs w:val="28"/>
          <w:u w:val="single"/>
        </w:rPr>
        <w:t>wordplayconsulting@gmail.com</w:t>
      </w:r>
    </w:hyperlink>
    <w:r w:rsidR="0095422A">
      <w:rPr>
        <w:rFonts w:ascii="Arial Narrow" w:eastAsia="Georgia" w:hAnsi="Arial Narrow" w:cs="Georgia"/>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70E81"/>
    <w:multiLevelType w:val="hybridMultilevel"/>
    <w:tmpl w:val="4316287C"/>
    <w:lvl w:ilvl="0" w:tplc="85A231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65BCE"/>
    <w:multiLevelType w:val="hybridMultilevel"/>
    <w:tmpl w:val="54909316"/>
    <w:lvl w:ilvl="0" w:tplc="72DCFB8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84717"/>
    <w:multiLevelType w:val="hybridMultilevel"/>
    <w:tmpl w:val="F94694F4"/>
    <w:lvl w:ilvl="0" w:tplc="75441260">
      <w:start w:val="1"/>
      <w:numFmt w:val="bullet"/>
      <w:lvlText w:val=""/>
      <w:lvlJc w:val="left"/>
      <w:pPr>
        <w:tabs>
          <w:tab w:val="num" w:pos="720"/>
        </w:tabs>
        <w:ind w:left="72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8C2A67"/>
    <w:multiLevelType w:val="hybridMultilevel"/>
    <w:tmpl w:val="F266CEF2"/>
    <w:lvl w:ilvl="0" w:tplc="BD3672F2">
      <w:numFmt w:val="bullet"/>
      <w:lvlText w:val="-"/>
      <w:lvlJc w:val="left"/>
      <w:pPr>
        <w:tabs>
          <w:tab w:val="num" w:pos="1800"/>
        </w:tabs>
        <w:ind w:left="180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C3BB2"/>
    <w:multiLevelType w:val="hybridMultilevel"/>
    <w:tmpl w:val="A2B43A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566226"/>
    <w:multiLevelType w:val="hybridMultilevel"/>
    <w:tmpl w:val="E6D631E6"/>
    <w:lvl w:ilvl="0" w:tplc="5184A630">
      <w:start w:val="1"/>
      <w:numFmt w:val="bullet"/>
      <w:lvlText w:val=""/>
      <w:lvlJc w:val="left"/>
      <w:pPr>
        <w:tabs>
          <w:tab w:val="num" w:pos="360"/>
        </w:tabs>
        <w:ind w:left="360" w:hanging="360"/>
      </w:pPr>
      <w:rPr>
        <w:rFonts w:ascii="Symbol" w:hAnsi="Symbol" w:cs="Times New Roman"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A48C1"/>
    <w:multiLevelType w:val="hybridMultilevel"/>
    <w:tmpl w:val="C380A6EC"/>
    <w:lvl w:ilvl="0" w:tplc="BF1E8AD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8226F5"/>
    <w:multiLevelType w:val="hybridMultilevel"/>
    <w:tmpl w:val="887ECDEA"/>
    <w:lvl w:ilvl="0" w:tplc="BF1E8AD0">
      <w:start w:val="1"/>
      <w:numFmt w:val="bullet"/>
      <w:lvlText w:val=""/>
      <w:lvlJc w:val="left"/>
      <w:pPr>
        <w:ind w:left="720" w:hanging="360"/>
      </w:pPr>
      <w:rPr>
        <w:rFonts w:ascii="Wingdings" w:hAnsi="Wingdings"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D44DD"/>
    <w:multiLevelType w:val="hybridMultilevel"/>
    <w:tmpl w:val="29920B7E"/>
    <w:lvl w:ilvl="0" w:tplc="C84451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83F79"/>
    <w:multiLevelType w:val="hybridMultilevel"/>
    <w:tmpl w:val="8B18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E11BC8"/>
    <w:multiLevelType w:val="multilevel"/>
    <w:tmpl w:val="29920B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B00AB5"/>
    <w:multiLevelType w:val="hybridMultilevel"/>
    <w:tmpl w:val="00483CBA"/>
    <w:lvl w:ilvl="0" w:tplc="BD3672F2">
      <w:numFmt w:val="bullet"/>
      <w:lvlText w:val="-"/>
      <w:lvlJc w:val="left"/>
      <w:pPr>
        <w:tabs>
          <w:tab w:val="num" w:pos="1800"/>
        </w:tabs>
        <w:ind w:left="180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75634"/>
    <w:multiLevelType w:val="hybridMultilevel"/>
    <w:tmpl w:val="2606044C"/>
    <w:lvl w:ilvl="0" w:tplc="BF1E8AD0">
      <w:start w:val="1"/>
      <w:numFmt w:val="bullet"/>
      <w:lvlText w:val=""/>
      <w:lvlJc w:val="left"/>
      <w:pPr>
        <w:tabs>
          <w:tab w:val="num" w:pos="720"/>
        </w:tabs>
        <w:ind w:left="720" w:hanging="360"/>
      </w:pPr>
      <w:rPr>
        <w:rFonts w:ascii="Wingdings" w:hAnsi="Wingdings" w:hint="default"/>
        <w:b/>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10F6E"/>
    <w:multiLevelType w:val="hybridMultilevel"/>
    <w:tmpl w:val="65724A6E"/>
    <w:lvl w:ilvl="0" w:tplc="BF1E8AD0">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E4913"/>
    <w:multiLevelType w:val="hybridMultilevel"/>
    <w:tmpl w:val="64385078"/>
    <w:lvl w:ilvl="0" w:tplc="72DCFB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45789"/>
    <w:multiLevelType w:val="hybridMultilevel"/>
    <w:tmpl w:val="C3AC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F6C9C"/>
    <w:multiLevelType w:val="hybridMultilevel"/>
    <w:tmpl w:val="D0FE41B0"/>
    <w:lvl w:ilvl="0" w:tplc="BD3672F2">
      <w:numFmt w:val="bullet"/>
      <w:lvlText w:val="-"/>
      <w:lvlJc w:val="left"/>
      <w:pPr>
        <w:tabs>
          <w:tab w:val="num" w:pos="1800"/>
        </w:tabs>
        <w:ind w:left="180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40E72"/>
    <w:multiLevelType w:val="multilevel"/>
    <w:tmpl w:val="DCAA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F07A6"/>
    <w:multiLevelType w:val="multilevel"/>
    <w:tmpl w:val="ABA0A58C"/>
    <w:lvl w:ilvl="0">
      <w:numFmt w:val="bullet"/>
      <w:lvlText w:val="-"/>
      <w:lvlJc w:val="left"/>
      <w:pPr>
        <w:tabs>
          <w:tab w:val="num" w:pos="1800"/>
        </w:tabs>
        <w:ind w:left="1800" w:hanging="360"/>
      </w:pPr>
      <w:rPr>
        <w:rFonts w:ascii="Times New Roman" w:eastAsia="Times New Roman" w:hAnsi="Times New Roman"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725255"/>
    <w:multiLevelType w:val="hybridMultilevel"/>
    <w:tmpl w:val="80442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86F7C"/>
    <w:multiLevelType w:val="hybridMultilevel"/>
    <w:tmpl w:val="6E9CE322"/>
    <w:lvl w:ilvl="0" w:tplc="72DCFB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D71D5"/>
    <w:multiLevelType w:val="hybridMultilevel"/>
    <w:tmpl w:val="7ED07E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665F20"/>
    <w:multiLevelType w:val="hybridMultilevel"/>
    <w:tmpl w:val="121AEB2A"/>
    <w:lvl w:ilvl="0" w:tplc="04090001">
      <w:start w:val="1"/>
      <w:numFmt w:val="bullet"/>
      <w:lvlText w:val=""/>
      <w:lvlJc w:val="left"/>
      <w:pPr>
        <w:ind w:left="1" w:hanging="360"/>
      </w:pPr>
      <w:rPr>
        <w:rFonts w:ascii="Symbol" w:hAnsi="Symbol" w:hint="default"/>
      </w:rPr>
    </w:lvl>
    <w:lvl w:ilvl="1" w:tplc="04090003" w:tentative="1">
      <w:start w:val="1"/>
      <w:numFmt w:val="bullet"/>
      <w:lvlText w:val="o"/>
      <w:lvlJc w:val="left"/>
      <w:pPr>
        <w:ind w:left="721" w:hanging="360"/>
      </w:pPr>
      <w:rPr>
        <w:rFonts w:ascii="Courier New" w:hAnsi="Courier New" w:cs="Courier New" w:hint="default"/>
      </w:rPr>
    </w:lvl>
    <w:lvl w:ilvl="2" w:tplc="04090005" w:tentative="1">
      <w:start w:val="1"/>
      <w:numFmt w:val="bullet"/>
      <w:lvlText w:val=""/>
      <w:lvlJc w:val="left"/>
      <w:pPr>
        <w:ind w:left="1441" w:hanging="360"/>
      </w:pPr>
      <w:rPr>
        <w:rFonts w:ascii="Wingdings" w:hAnsi="Wingdings" w:hint="default"/>
      </w:rPr>
    </w:lvl>
    <w:lvl w:ilvl="3" w:tplc="04090001" w:tentative="1">
      <w:start w:val="1"/>
      <w:numFmt w:val="bullet"/>
      <w:lvlText w:val=""/>
      <w:lvlJc w:val="left"/>
      <w:pPr>
        <w:ind w:left="2161" w:hanging="360"/>
      </w:pPr>
      <w:rPr>
        <w:rFonts w:ascii="Symbol" w:hAnsi="Symbol" w:hint="default"/>
      </w:rPr>
    </w:lvl>
    <w:lvl w:ilvl="4" w:tplc="04090003" w:tentative="1">
      <w:start w:val="1"/>
      <w:numFmt w:val="bullet"/>
      <w:lvlText w:val="o"/>
      <w:lvlJc w:val="left"/>
      <w:pPr>
        <w:ind w:left="2881" w:hanging="360"/>
      </w:pPr>
      <w:rPr>
        <w:rFonts w:ascii="Courier New" w:hAnsi="Courier New" w:cs="Courier New" w:hint="default"/>
      </w:rPr>
    </w:lvl>
    <w:lvl w:ilvl="5" w:tplc="04090005" w:tentative="1">
      <w:start w:val="1"/>
      <w:numFmt w:val="bullet"/>
      <w:lvlText w:val=""/>
      <w:lvlJc w:val="left"/>
      <w:pPr>
        <w:ind w:left="3601" w:hanging="360"/>
      </w:pPr>
      <w:rPr>
        <w:rFonts w:ascii="Wingdings" w:hAnsi="Wingdings" w:hint="default"/>
      </w:rPr>
    </w:lvl>
    <w:lvl w:ilvl="6" w:tplc="04090001" w:tentative="1">
      <w:start w:val="1"/>
      <w:numFmt w:val="bullet"/>
      <w:lvlText w:val=""/>
      <w:lvlJc w:val="left"/>
      <w:pPr>
        <w:ind w:left="4321" w:hanging="360"/>
      </w:pPr>
      <w:rPr>
        <w:rFonts w:ascii="Symbol" w:hAnsi="Symbol" w:hint="default"/>
      </w:rPr>
    </w:lvl>
    <w:lvl w:ilvl="7" w:tplc="04090003" w:tentative="1">
      <w:start w:val="1"/>
      <w:numFmt w:val="bullet"/>
      <w:lvlText w:val="o"/>
      <w:lvlJc w:val="left"/>
      <w:pPr>
        <w:ind w:left="5041" w:hanging="360"/>
      </w:pPr>
      <w:rPr>
        <w:rFonts w:ascii="Courier New" w:hAnsi="Courier New" w:cs="Courier New" w:hint="default"/>
      </w:rPr>
    </w:lvl>
    <w:lvl w:ilvl="8" w:tplc="04090005" w:tentative="1">
      <w:start w:val="1"/>
      <w:numFmt w:val="bullet"/>
      <w:lvlText w:val=""/>
      <w:lvlJc w:val="left"/>
      <w:pPr>
        <w:ind w:left="5761" w:hanging="360"/>
      </w:pPr>
      <w:rPr>
        <w:rFonts w:ascii="Wingdings" w:hAnsi="Wingdings" w:hint="default"/>
      </w:rPr>
    </w:lvl>
  </w:abstractNum>
  <w:abstractNum w:abstractNumId="24" w15:restartNumberingAfterBreak="0">
    <w:nsid w:val="6B7940CE"/>
    <w:multiLevelType w:val="hybridMultilevel"/>
    <w:tmpl w:val="A49C983E"/>
    <w:lvl w:ilvl="0" w:tplc="85A2312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4A35C1"/>
    <w:multiLevelType w:val="hybridMultilevel"/>
    <w:tmpl w:val="CC6CC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887CB4"/>
    <w:multiLevelType w:val="hybridMultilevel"/>
    <w:tmpl w:val="ABA0A58C"/>
    <w:lvl w:ilvl="0" w:tplc="BD3672F2">
      <w:numFmt w:val="bullet"/>
      <w:lvlText w:val="-"/>
      <w:lvlJc w:val="left"/>
      <w:pPr>
        <w:tabs>
          <w:tab w:val="num" w:pos="1800"/>
        </w:tabs>
        <w:ind w:left="1800"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F92A86"/>
    <w:multiLevelType w:val="multilevel"/>
    <w:tmpl w:val="F94694F4"/>
    <w:lvl w:ilvl="0">
      <w:start w:val="1"/>
      <w:numFmt w:val="bullet"/>
      <w:lvlText w:val=""/>
      <w:lvlJc w:val="left"/>
      <w:pPr>
        <w:tabs>
          <w:tab w:val="num" w:pos="720"/>
        </w:tabs>
        <w:ind w:left="720" w:hanging="360"/>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FF4048"/>
    <w:multiLevelType w:val="hybridMultilevel"/>
    <w:tmpl w:val="8AAC8802"/>
    <w:lvl w:ilvl="0" w:tplc="72DCFB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22"/>
        </w:rPr>
      </w:lvl>
    </w:lvlOverride>
  </w:num>
  <w:num w:numId="3">
    <w:abstractNumId w:val="5"/>
  </w:num>
  <w:num w:numId="4">
    <w:abstractNumId w:val="25"/>
  </w:num>
  <w:num w:numId="5">
    <w:abstractNumId w:val="26"/>
  </w:num>
  <w:num w:numId="6">
    <w:abstractNumId w:val="4"/>
  </w:num>
  <w:num w:numId="7">
    <w:abstractNumId w:val="17"/>
  </w:num>
  <w:num w:numId="8">
    <w:abstractNumId w:val="12"/>
  </w:num>
  <w:num w:numId="9">
    <w:abstractNumId w:val="1"/>
  </w:num>
  <w:num w:numId="10">
    <w:abstractNumId w:val="24"/>
  </w:num>
  <w:num w:numId="11">
    <w:abstractNumId w:val="9"/>
  </w:num>
  <w:num w:numId="12">
    <w:abstractNumId w:val="11"/>
  </w:num>
  <w:num w:numId="13">
    <w:abstractNumId w:val="3"/>
  </w:num>
  <w:num w:numId="14">
    <w:abstractNumId w:val="27"/>
  </w:num>
  <w:num w:numId="15">
    <w:abstractNumId w:val="2"/>
  </w:num>
  <w:num w:numId="16">
    <w:abstractNumId w:val="19"/>
  </w:num>
  <w:num w:numId="17">
    <w:abstractNumId w:val="13"/>
  </w:num>
  <w:num w:numId="18">
    <w:abstractNumId w:val="7"/>
  </w:num>
  <w:num w:numId="19">
    <w:abstractNumId w:val="14"/>
  </w:num>
  <w:num w:numId="20">
    <w:abstractNumId w:val="6"/>
  </w:num>
  <w:num w:numId="21">
    <w:abstractNumId w:val="10"/>
  </w:num>
  <w:num w:numId="22">
    <w:abstractNumId w:val="28"/>
  </w:num>
  <w:num w:numId="23">
    <w:abstractNumId w:val="15"/>
  </w:num>
  <w:num w:numId="24">
    <w:abstractNumId w:val="21"/>
  </w:num>
  <w:num w:numId="25">
    <w:abstractNumId w:val="23"/>
  </w:num>
  <w:num w:numId="26">
    <w:abstractNumId w:val="18"/>
  </w:num>
  <w:num w:numId="27">
    <w:abstractNumId w:val="16"/>
  </w:num>
  <w:num w:numId="28">
    <w:abstractNumId w:val="22"/>
  </w:num>
  <w:num w:numId="29">
    <w:abstractNumId w:val="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8FC"/>
    <w:rsid w:val="00002FB0"/>
    <w:rsid w:val="0000325B"/>
    <w:rsid w:val="00004AF2"/>
    <w:rsid w:val="0000730D"/>
    <w:rsid w:val="00007423"/>
    <w:rsid w:val="0002212B"/>
    <w:rsid w:val="00024401"/>
    <w:rsid w:val="00036F2A"/>
    <w:rsid w:val="00045A70"/>
    <w:rsid w:val="00052337"/>
    <w:rsid w:val="000524BB"/>
    <w:rsid w:val="00060D83"/>
    <w:rsid w:val="00070FDD"/>
    <w:rsid w:val="000733C0"/>
    <w:rsid w:val="00073923"/>
    <w:rsid w:val="00074517"/>
    <w:rsid w:val="00074A10"/>
    <w:rsid w:val="00076600"/>
    <w:rsid w:val="0007776E"/>
    <w:rsid w:val="00084965"/>
    <w:rsid w:val="00094869"/>
    <w:rsid w:val="000A3AF0"/>
    <w:rsid w:val="000A5A2F"/>
    <w:rsid w:val="000A66F8"/>
    <w:rsid w:val="000B2C6A"/>
    <w:rsid w:val="000B4135"/>
    <w:rsid w:val="000B55D4"/>
    <w:rsid w:val="000C2709"/>
    <w:rsid w:val="000D563A"/>
    <w:rsid w:val="000E2261"/>
    <w:rsid w:val="000F0C56"/>
    <w:rsid w:val="000F1826"/>
    <w:rsid w:val="000F4519"/>
    <w:rsid w:val="00116FAD"/>
    <w:rsid w:val="001268DC"/>
    <w:rsid w:val="00131072"/>
    <w:rsid w:val="001337B7"/>
    <w:rsid w:val="001354D6"/>
    <w:rsid w:val="001365E0"/>
    <w:rsid w:val="00142A1A"/>
    <w:rsid w:val="0015205D"/>
    <w:rsid w:val="001541CE"/>
    <w:rsid w:val="00161A9C"/>
    <w:rsid w:val="00177A9B"/>
    <w:rsid w:val="00180C0D"/>
    <w:rsid w:val="00182303"/>
    <w:rsid w:val="001A4A54"/>
    <w:rsid w:val="001B1447"/>
    <w:rsid w:val="001C6269"/>
    <w:rsid w:val="001C658B"/>
    <w:rsid w:val="001C6AB4"/>
    <w:rsid w:val="001D30F1"/>
    <w:rsid w:val="001E295F"/>
    <w:rsid w:val="001E41D7"/>
    <w:rsid w:val="001F004A"/>
    <w:rsid w:val="001F687B"/>
    <w:rsid w:val="001F7B42"/>
    <w:rsid w:val="00204C1C"/>
    <w:rsid w:val="0021188A"/>
    <w:rsid w:val="00214AB3"/>
    <w:rsid w:val="0021555C"/>
    <w:rsid w:val="00220438"/>
    <w:rsid w:val="002518F8"/>
    <w:rsid w:val="00253968"/>
    <w:rsid w:val="00263E1F"/>
    <w:rsid w:val="002669C5"/>
    <w:rsid w:val="00275F56"/>
    <w:rsid w:val="00291704"/>
    <w:rsid w:val="002944F4"/>
    <w:rsid w:val="002B0D90"/>
    <w:rsid w:val="002C7D3C"/>
    <w:rsid w:val="002E2181"/>
    <w:rsid w:val="002E321C"/>
    <w:rsid w:val="002E32D0"/>
    <w:rsid w:val="002E3966"/>
    <w:rsid w:val="00301CE9"/>
    <w:rsid w:val="00311518"/>
    <w:rsid w:val="00313E7E"/>
    <w:rsid w:val="003171AE"/>
    <w:rsid w:val="0033234A"/>
    <w:rsid w:val="00344DF7"/>
    <w:rsid w:val="00351EB4"/>
    <w:rsid w:val="003530C2"/>
    <w:rsid w:val="003627C3"/>
    <w:rsid w:val="0036437A"/>
    <w:rsid w:val="00367019"/>
    <w:rsid w:val="0037011E"/>
    <w:rsid w:val="00375585"/>
    <w:rsid w:val="00377FB7"/>
    <w:rsid w:val="00382EAE"/>
    <w:rsid w:val="00390E21"/>
    <w:rsid w:val="00393DCB"/>
    <w:rsid w:val="003A089D"/>
    <w:rsid w:val="003E026B"/>
    <w:rsid w:val="003E03CC"/>
    <w:rsid w:val="003E3747"/>
    <w:rsid w:val="003F0E79"/>
    <w:rsid w:val="00401515"/>
    <w:rsid w:val="004065E6"/>
    <w:rsid w:val="0040734E"/>
    <w:rsid w:val="0041296A"/>
    <w:rsid w:val="00416248"/>
    <w:rsid w:val="00426E6A"/>
    <w:rsid w:val="004312E3"/>
    <w:rsid w:val="00431DDD"/>
    <w:rsid w:val="00446171"/>
    <w:rsid w:val="004502B7"/>
    <w:rsid w:val="00452971"/>
    <w:rsid w:val="00452A65"/>
    <w:rsid w:val="0046725A"/>
    <w:rsid w:val="0049265C"/>
    <w:rsid w:val="004937DA"/>
    <w:rsid w:val="00493D30"/>
    <w:rsid w:val="004941ED"/>
    <w:rsid w:val="004A26B7"/>
    <w:rsid w:val="004A7695"/>
    <w:rsid w:val="004B169E"/>
    <w:rsid w:val="004B2065"/>
    <w:rsid w:val="004D3B92"/>
    <w:rsid w:val="004E4730"/>
    <w:rsid w:val="004F35E1"/>
    <w:rsid w:val="005049A8"/>
    <w:rsid w:val="0050730C"/>
    <w:rsid w:val="00517DE9"/>
    <w:rsid w:val="00520654"/>
    <w:rsid w:val="00521761"/>
    <w:rsid w:val="00524161"/>
    <w:rsid w:val="00540097"/>
    <w:rsid w:val="0054782D"/>
    <w:rsid w:val="00553581"/>
    <w:rsid w:val="005577F3"/>
    <w:rsid w:val="00561A2E"/>
    <w:rsid w:val="00565B1B"/>
    <w:rsid w:val="005B757F"/>
    <w:rsid w:val="005D0C5C"/>
    <w:rsid w:val="005D199B"/>
    <w:rsid w:val="005D33CB"/>
    <w:rsid w:val="005E1130"/>
    <w:rsid w:val="005E1BB5"/>
    <w:rsid w:val="005E78E1"/>
    <w:rsid w:val="006043D3"/>
    <w:rsid w:val="006162E4"/>
    <w:rsid w:val="006165EB"/>
    <w:rsid w:val="00627214"/>
    <w:rsid w:val="006360D3"/>
    <w:rsid w:val="0063755D"/>
    <w:rsid w:val="00640458"/>
    <w:rsid w:val="00646BEB"/>
    <w:rsid w:val="00646E40"/>
    <w:rsid w:val="00655B87"/>
    <w:rsid w:val="00667DD0"/>
    <w:rsid w:val="00667FE5"/>
    <w:rsid w:val="00670BA2"/>
    <w:rsid w:val="00672DFF"/>
    <w:rsid w:val="00686C19"/>
    <w:rsid w:val="00687E8E"/>
    <w:rsid w:val="006911D3"/>
    <w:rsid w:val="006A486F"/>
    <w:rsid w:val="006A7B93"/>
    <w:rsid w:val="006C4C3E"/>
    <w:rsid w:val="006D67ED"/>
    <w:rsid w:val="006E5568"/>
    <w:rsid w:val="006F5061"/>
    <w:rsid w:val="00704B2B"/>
    <w:rsid w:val="0070554A"/>
    <w:rsid w:val="00714ED0"/>
    <w:rsid w:val="007203F3"/>
    <w:rsid w:val="00732629"/>
    <w:rsid w:val="007512A6"/>
    <w:rsid w:val="00770E19"/>
    <w:rsid w:val="0077428F"/>
    <w:rsid w:val="00775A7A"/>
    <w:rsid w:val="00794D1E"/>
    <w:rsid w:val="007A034A"/>
    <w:rsid w:val="007A39D0"/>
    <w:rsid w:val="007C01C1"/>
    <w:rsid w:val="007D3982"/>
    <w:rsid w:val="007F1952"/>
    <w:rsid w:val="007F3CCC"/>
    <w:rsid w:val="007F675B"/>
    <w:rsid w:val="00804D57"/>
    <w:rsid w:val="00810643"/>
    <w:rsid w:val="00814629"/>
    <w:rsid w:val="00820ABE"/>
    <w:rsid w:val="0082160D"/>
    <w:rsid w:val="00830835"/>
    <w:rsid w:val="00836658"/>
    <w:rsid w:val="008414B0"/>
    <w:rsid w:val="00844510"/>
    <w:rsid w:val="0085488C"/>
    <w:rsid w:val="008703A3"/>
    <w:rsid w:val="00877A02"/>
    <w:rsid w:val="00881146"/>
    <w:rsid w:val="008949F2"/>
    <w:rsid w:val="008B5B39"/>
    <w:rsid w:val="008B771A"/>
    <w:rsid w:val="008C6CBA"/>
    <w:rsid w:val="008E066A"/>
    <w:rsid w:val="00904D5E"/>
    <w:rsid w:val="00910C35"/>
    <w:rsid w:val="00913855"/>
    <w:rsid w:val="00917F0F"/>
    <w:rsid w:val="0093278F"/>
    <w:rsid w:val="009421EF"/>
    <w:rsid w:val="009434F8"/>
    <w:rsid w:val="00943FD6"/>
    <w:rsid w:val="009533D8"/>
    <w:rsid w:val="0095422A"/>
    <w:rsid w:val="00963E3A"/>
    <w:rsid w:val="009805BB"/>
    <w:rsid w:val="009922BA"/>
    <w:rsid w:val="009977A9"/>
    <w:rsid w:val="009A210F"/>
    <w:rsid w:val="009A7577"/>
    <w:rsid w:val="009C3D8F"/>
    <w:rsid w:val="009D433E"/>
    <w:rsid w:val="009D68FD"/>
    <w:rsid w:val="009F077D"/>
    <w:rsid w:val="009F546E"/>
    <w:rsid w:val="009F71DA"/>
    <w:rsid w:val="009F7FCE"/>
    <w:rsid w:val="00A0077C"/>
    <w:rsid w:val="00A15478"/>
    <w:rsid w:val="00A237DA"/>
    <w:rsid w:val="00A40B29"/>
    <w:rsid w:val="00A43E65"/>
    <w:rsid w:val="00A52642"/>
    <w:rsid w:val="00A61889"/>
    <w:rsid w:val="00A63D0F"/>
    <w:rsid w:val="00A769C2"/>
    <w:rsid w:val="00A86F88"/>
    <w:rsid w:val="00A9197A"/>
    <w:rsid w:val="00A9483A"/>
    <w:rsid w:val="00AA1AAE"/>
    <w:rsid w:val="00AA284B"/>
    <w:rsid w:val="00AA4CAE"/>
    <w:rsid w:val="00AA6321"/>
    <w:rsid w:val="00AB1EE4"/>
    <w:rsid w:val="00AB7833"/>
    <w:rsid w:val="00AC31CB"/>
    <w:rsid w:val="00AC3640"/>
    <w:rsid w:val="00AC730D"/>
    <w:rsid w:val="00AE60F0"/>
    <w:rsid w:val="00AF157B"/>
    <w:rsid w:val="00AF2D22"/>
    <w:rsid w:val="00AF4188"/>
    <w:rsid w:val="00AF7C7D"/>
    <w:rsid w:val="00B009E1"/>
    <w:rsid w:val="00B11C54"/>
    <w:rsid w:val="00B145E2"/>
    <w:rsid w:val="00B23171"/>
    <w:rsid w:val="00B24188"/>
    <w:rsid w:val="00B344B9"/>
    <w:rsid w:val="00B371A0"/>
    <w:rsid w:val="00B410C1"/>
    <w:rsid w:val="00B6534C"/>
    <w:rsid w:val="00B751E5"/>
    <w:rsid w:val="00B777FF"/>
    <w:rsid w:val="00B80EA7"/>
    <w:rsid w:val="00B84EE7"/>
    <w:rsid w:val="00B901AE"/>
    <w:rsid w:val="00B9235D"/>
    <w:rsid w:val="00BA2CCB"/>
    <w:rsid w:val="00BB63FB"/>
    <w:rsid w:val="00BC3D45"/>
    <w:rsid w:val="00BF077A"/>
    <w:rsid w:val="00BF589A"/>
    <w:rsid w:val="00C12907"/>
    <w:rsid w:val="00C14F55"/>
    <w:rsid w:val="00C308CF"/>
    <w:rsid w:val="00C315FA"/>
    <w:rsid w:val="00C341B9"/>
    <w:rsid w:val="00C401FC"/>
    <w:rsid w:val="00C4264C"/>
    <w:rsid w:val="00C470E7"/>
    <w:rsid w:val="00C50416"/>
    <w:rsid w:val="00C63A20"/>
    <w:rsid w:val="00C71F67"/>
    <w:rsid w:val="00C72598"/>
    <w:rsid w:val="00C72F64"/>
    <w:rsid w:val="00C730A9"/>
    <w:rsid w:val="00C76BE5"/>
    <w:rsid w:val="00C84887"/>
    <w:rsid w:val="00C85A92"/>
    <w:rsid w:val="00C94D4B"/>
    <w:rsid w:val="00CA3858"/>
    <w:rsid w:val="00CD0E77"/>
    <w:rsid w:val="00CE0815"/>
    <w:rsid w:val="00CE69F4"/>
    <w:rsid w:val="00CF2CD6"/>
    <w:rsid w:val="00CF4F88"/>
    <w:rsid w:val="00CF5A84"/>
    <w:rsid w:val="00CF6C90"/>
    <w:rsid w:val="00D02000"/>
    <w:rsid w:val="00D071CA"/>
    <w:rsid w:val="00D25C28"/>
    <w:rsid w:val="00D26896"/>
    <w:rsid w:val="00D26994"/>
    <w:rsid w:val="00D27E22"/>
    <w:rsid w:val="00D428B3"/>
    <w:rsid w:val="00D535EB"/>
    <w:rsid w:val="00D53E25"/>
    <w:rsid w:val="00D558FC"/>
    <w:rsid w:val="00D60107"/>
    <w:rsid w:val="00D61610"/>
    <w:rsid w:val="00D80658"/>
    <w:rsid w:val="00D84A99"/>
    <w:rsid w:val="00D90B25"/>
    <w:rsid w:val="00DA54B3"/>
    <w:rsid w:val="00DB3E8A"/>
    <w:rsid w:val="00DC2BBA"/>
    <w:rsid w:val="00DC4798"/>
    <w:rsid w:val="00DC58C7"/>
    <w:rsid w:val="00DD389D"/>
    <w:rsid w:val="00DD7B5B"/>
    <w:rsid w:val="00DE0640"/>
    <w:rsid w:val="00DE4055"/>
    <w:rsid w:val="00DE6294"/>
    <w:rsid w:val="00DF6595"/>
    <w:rsid w:val="00E00C75"/>
    <w:rsid w:val="00E2190D"/>
    <w:rsid w:val="00E369FC"/>
    <w:rsid w:val="00E40670"/>
    <w:rsid w:val="00E40C38"/>
    <w:rsid w:val="00E422E2"/>
    <w:rsid w:val="00E520EB"/>
    <w:rsid w:val="00E52DB8"/>
    <w:rsid w:val="00E735C1"/>
    <w:rsid w:val="00E7706D"/>
    <w:rsid w:val="00E94739"/>
    <w:rsid w:val="00EA145B"/>
    <w:rsid w:val="00EB3DD1"/>
    <w:rsid w:val="00EC09E0"/>
    <w:rsid w:val="00EC0B1C"/>
    <w:rsid w:val="00EC252F"/>
    <w:rsid w:val="00EE41F8"/>
    <w:rsid w:val="00EF3021"/>
    <w:rsid w:val="00F03AD1"/>
    <w:rsid w:val="00F07C09"/>
    <w:rsid w:val="00F1554C"/>
    <w:rsid w:val="00F21511"/>
    <w:rsid w:val="00F33B3E"/>
    <w:rsid w:val="00F40B95"/>
    <w:rsid w:val="00F416A4"/>
    <w:rsid w:val="00F67208"/>
    <w:rsid w:val="00F76BDD"/>
    <w:rsid w:val="00F807E5"/>
    <w:rsid w:val="00F84CA2"/>
    <w:rsid w:val="00FA3696"/>
    <w:rsid w:val="00FB603A"/>
    <w:rsid w:val="00FB7AFE"/>
    <w:rsid w:val="00FC1DFA"/>
    <w:rsid w:val="00FD3FF6"/>
    <w:rsid w:val="00FD6399"/>
    <w:rsid w:val="00FE30E7"/>
    <w:rsid w:val="00FF68CF"/>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3B280"/>
  <w15:docId w15:val="{672E59A8-3851-4C24-BBA2-F401D478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DB8"/>
    <w:rPr>
      <w:sz w:val="24"/>
      <w:szCs w:val="24"/>
    </w:rPr>
  </w:style>
  <w:style w:type="paragraph" w:styleId="Heading1">
    <w:name w:val="heading 1"/>
    <w:basedOn w:val="Normal"/>
    <w:next w:val="Normal"/>
    <w:link w:val="Heading1Char"/>
    <w:qFormat/>
    <w:rsid w:val="00C470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D25C28"/>
    <w:pPr>
      <w:keepNext/>
      <w:widowControl w:val="0"/>
      <w:outlineLvl w:val="1"/>
    </w:pPr>
    <w:rPr>
      <w:rFonts w:ascii="Century Schoolbook" w:hAnsi="Century Schoolbook"/>
      <w:b/>
      <w:sz w:val="22"/>
      <w:szCs w:val="20"/>
    </w:rPr>
  </w:style>
  <w:style w:type="paragraph" w:styleId="Heading4">
    <w:name w:val="heading 4"/>
    <w:basedOn w:val="Normal"/>
    <w:next w:val="Normal"/>
    <w:link w:val="Heading4Char"/>
    <w:semiHidden/>
    <w:unhideWhenUsed/>
    <w:qFormat/>
    <w:rsid w:val="005D33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85488C"/>
    <w:pPr>
      <w:spacing w:before="240" w:after="60"/>
      <w:outlineLvl w:val="4"/>
    </w:pPr>
    <w:rPr>
      <w:b/>
      <w:bCs/>
      <w:i/>
      <w:iCs/>
      <w:sz w:val="26"/>
      <w:szCs w:val="26"/>
    </w:rPr>
  </w:style>
  <w:style w:type="paragraph" w:styleId="Heading6">
    <w:name w:val="heading 6"/>
    <w:basedOn w:val="Normal"/>
    <w:next w:val="Normal"/>
    <w:qFormat/>
    <w:rsid w:val="00D25C28"/>
    <w:pPr>
      <w:keepNext/>
      <w:tabs>
        <w:tab w:val="left" w:pos="360"/>
        <w:tab w:val="right" w:pos="9360"/>
      </w:tabs>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558FC"/>
    <w:rPr>
      <w:color w:val="0000FF"/>
      <w:u w:val="single"/>
    </w:rPr>
  </w:style>
  <w:style w:type="paragraph" w:styleId="BodyText2">
    <w:name w:val="Body Text 2"/>
    <w:basedOn w:val="Normal"/>
    <w:rsid w:val="00D25C28"/>
    <w:pPr>
      <w:tabs>
        <w:tab w:val="left" w:pos="360"/>
      </w:tabs>
      <w:jc w:val="both"/>
    </w:pPr>
    <w:rPr>
      <w:sz w:val="22"/>
      <w:szCs w:val="20"/>
    </w:rPr>
  </w:style>
  <w:style w:type="paragraph" w:styleId="Header">
    <w:name w:val="header"/>
    <w:basedOn w:val="Normal"/>
    <w:link w:val="HeaderChar"/>
    <w:uiPriority w:val="99"/>
    <w:rsid w:val="00A0077C"/>
    <w:pPr>
      <w:tabs>
        <w:tab w:val="center" w:pos="4320"/>
        <w:tab w:val="right" w:pos="8640"/>
      </w:tabs>
    </w:pPr>
  </w:style>
  <w:style w:type="paragraph" w:styleId="Footer">
    <w:name w:val="footer"/>
    <w:basedOn w:val="Normal"/>
    <w:rsid w:val="00A0077C"/>
    <w:pPr>
      <w:tabs>
        <w:tab w:val="center" w:pos="4320"/>
        <w:tab w:val="right" w:pos="8640"/>
      </w:tabs>
    </w:pPr>
  </w:style>
  <w:style w:type="table" w:styleId="TableGrid">
    <w:name w:val="Table Grid"/>
    <w:basedOn w:val="TableNormal"/>
    <w:rsid w:val="0046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70E7"/>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rsid w:val="00C470E7"/>
    <w:pPr>
      <w:spacing w:before="360" w:after="80"/>
    </w:pPr>
    <w:rPr>
      <w:rFonts w:ascii="Georgia" w:eastAsia="Georgia" w:hAnsi="Georgia" w:cs="Georgia"/>
      <w:i/>
      <w:color w:val="666666"/>
      <w:sz w:val="48"/>
      <w:szCs w:val="22"/>
    </w:rPr>
  </w:style>
  <w:style w:type="character" w:customStyle="1" w:styleId="SubtitleChar">
    <w:name w:val="Subtitle Char"/>
    <w:basedOn w:val="DefaultParagraphFont"/>
    <w:link w:val="Subtitle"/>
    <w:rsid w:val="00C470E7"/>
    <w:rPr>
      <w:rFonts w:ascii="Georgia" w:eastAsia="Georgia" w:hAnsi="Georgia" w:cs="Georgia"/>
      <w:i/>
      <w:color w:val="666666"/>
      <w:sz w:val="48"/>
      <w:szCs w:val="22"/>
    </w:rPr>
  </w:style>
  <w:style w:type="paragraph" w:customStyle="1" w:styleId="Normal1">
    <w:name w:val="Normal1"/>
    <w:rsid w:val="001C6269"/>
    <w:rPr>
      <w:color w:val="000000"/>
      <w:sz w:val="24"/>
      <w:szCs w:val="22"/>
    </w:rPr>
  </w:style>
  <w:style w:type="paragraph" w:styleId="ListParagraph">
    <w:name w:val="List Paragraph"/>
    <w:basedOn w:val="Normal"/>
    <w:uiPriority w:val="34"/>
    <w:qFormat/>
    <w:rsid w:val="00B371A0"/>
    <w:pPr>
      <w:ind w:left="720"/>
      <w:contextualSpacing/>
    </w:pPr>
  </w:style>
  <w:style w:type="character" w:customStyle="1" w:styleId="Heading4Char">
    <w:name w:val="Heading 4 Char"/>
    <w:basedOn w:val="DefaultParagraphFont"/>
    <w:link w:val="Heading4"/>
    <w:semiHidden/>
    <w:rsid w:val="005D33CB"/>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semiHidden/>
    <w:unhideWhenUsed/>
    <w:rsid w:val="00D27E22"/>
    <w:rPr>
      <w:rFonts w:ascii="Tahoma" w:hAnsi="Tahoma" w:cs="Tahoma"/>
      <w:sz w:val="16"/>
      <w:szCs w:val="16"/>
    </w:rPr>
  </w:style>
  <w:style w:type="character" w:customStyle="1" w:styleId="BalloonTextChar">
    <w:name w:val="Balloon Text Char"/>
    <w:basedOn w:val="DefaultParagraphFont"/>
    <w:link w:val="BalloonText"/>
    <w:semiHidden/>
    <w:rsid w:val="00D27E22"/>
    <w:rPr>
      <w:rFonts w:ascii="Tahoma" w:hAnsi="Tahoma" w:cs="Tahoma"/>
      <w:sz w:val="16"/>
      <w:szCs w:val="16"/>
    </w:rPr>
  </w:style>
  <w:style w:type="character" w:customStyle="1" w:styleId="HeaderChar">
    <w:name w:val="Header Char"/>
    <w:basedOn w:val="DefaultParagraphFont"/>
    <w:link w:val="Header"/>
    <w:uiPriority w:val="99"/>
    <w:rsid w:val="00672D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9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wordplayconsult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F763D-1474-4EEA-9EC1-AD7F3064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Henry Beecher Hicks, III</vt:lpstr>
    </vt:vector>
  </TitlesOfParts>
  <Company>Equilibrium Red Clay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Beecher Hicks, III</dc:title>
  <dc:subject/>
  <dc:creator>HENRYLAPTOP</dc:creator>
  <cp:keywords/>
  <dc:description/>
  <cp:lastModifiedBy>Michele Brown</cp:lastModifiedBy>
  <cp:revision>2</cp:revision>
  <cp:lastPrinted>2015-07-01T20:29:00Z</cp:lastPrinted>
  <dcterms:created xsi:type="dcterms:W3CDTF">2021-04-20T18:25:00Z</dcterms:created>
  <dcterms:modified xsi:type="dcterms:W3CDTF">2021-04-20T18:25:00Z</dcterms:modified>
</cp:coreProperties>
</file>